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AF" w:rsidRDefault="00E366AF" w:rsidP="00F11230">
      <w:pPr>
        <w:pStyle w:val="Corpodeltesto"/>
        <w:jc w:val="both"/>
        <w:rPr>
          <w:rFonts w:ascii="Times New Roman"/>
          <w:sz w:val="20"/>
        </w:rPr>
      </w:pPr>
    </w:p>
    <w:p w:rsidR="00E366AF" w:rsidRDefault="00E366AF" w:rsidP="00F11230">
      <w:pPr>
        <w:pStyle w:val="Corpodeltesto"/>
        <w:spacing w:before="10"/>
        <w:jc w:val="both"/>
        <w:rPr>
          <w:rFonts w:ascii="Times New Roman"/>
          <w:sz w:val="29"/>
        </w:rPr>
      </w:pPr>
    </w:p>
    <w:p w:rsidR="00E366AF" w:rsidRPr="00B25900" w:rsidRDefault="00B25900" w:rsidP="00F11230">
      <w:pPr>
        <w:spacing w:line="670" w:lineRule="exact"/>
        <w:ind w:left="988" w:right="1637"/>
        <w:jc w:val="center"/>
        <w:rPr>
          <w:b/>
          <w:sz w:val="56"/>
          <w:lang w:val="it-IT"/>
        </w:rPr>
      </w:pPr>
      <w:r>
        <w:rPr>
          <w:b/>
          <w:sz w:val="56"/>
          <w:lang w:val="it-IT"/>
        </w:rPr>
        <w:t xml:space="preserve">COMUNE di </w:t>
      </w:r>
      <w:r w:rsidR="00B55623">
        <w:rPr>
          <w:b/>
          <w:sz w:val="56"/>
          <w:lang w:val="it-IT"/>
        </w:rPr>
        <w:t>Poggio San Vicino</w:t>
      </w:r>
    </w:p>
    <w:p w:rsidR="00E366AF" w:rsidRPr="00B25900" w:rsidRDefault="00346854" w:rsidP="00F11230">
      <w:pPr>
        <w:spacing w:before="308"/>
        <w:ind w:left="987" w:right="1637"/>
        <w:jc w:val="center"/>
        <w:rPr>
          <w:sz w:val="28"/>
          <w:lang w:val="it-IT"/>
        </w:rPr>
      </w:pPr>
      <w:r w:rsidRPr="00B25900">
        <w:rPr>
          <w:sz w:val="28"/>
          <w:lang w:val="it-IT"/>
        </w:rPr>
        <w:t>Provincia di Macerata</w:t>
      </w:r>
    </w:p>
    <w:p w:rsidR="00E366AF" w:rsidRPr="00B25900" w:rsidRDefault="00E366AF" w:rsidP="00F11230">
      <w:pPr>
        <w:pStyle w:val="Corpodeltesto"/>
        <w:jc w:val="center"/>
        <w:rPr>
          <w:sz w:val="28"/>
          <w:lang w:val="it-IT"/>
        </w:rPr>
      </w:pPr>
    </w:p>
    <w:p w:rsidR="00E366AF" w:rsidRPr="00B25900" w:rsidRDefault="00D2415B" w:rsidP="00F11230">
      <w:pPr>
        <w:pStyle w:val="Corpodeltesto"/>
        <w:spacing w:before="1"/>
        <w:jc w:val="center"/>
        <w:rPr>
          <w:sz w:val="34"/>
          <w:lang w:val="it-IT"/>
        </w:rPr>
      </w:pPr>
      <w:r>
        <w:rPr>
          <w:sz w:val="34"/>
          <w:lang w:val="it-IT"/>
        </w:rPr>
        <w:t xml:space="preserve">NOTA </w:t>
      </w:r>
      <w:proofErr w:type="spellStart"/>
      <w:r>
        <w:rPr>
          <w:sz w:val="34"/>
          <w:lang w:val="it-IT"/>
        </w:rPr>
        <w:t>DI</w:t>
      </w:r>
      <w:proofErr w:type="spellEnd"/>
      <w:r>
        <w:rPr>
          <w:sz w:val="34"/>
          <w:lang w:val="it-IT"/>
        </w:rPr>
        <w:t xml:space="preserve"> AGGIORNAMENTO AL</w:t>
      </w:r>
    </w:p>
    <w:p w:rsidR="00E366AF" w:rsidRPr="00B25900" w:rsidRDefault="00346854" w:rsidP="00F11230">
      <w:pPr>
        <w:pStyle w:val="Titolo1"/>
        <w:ind w:left="988"/>
        <w:rPr>
          <w:lang w:val="it-IT"/>
        </w:rPr>
      </w:pPr>
      <w:r w:rsidRPr="00B25900">
        <w:rPr>
          <w:lang w:val="it-IT"/>
        </w:rPr>
        <w:t xml:space="preserve">DOCUMENTO UNICO </w:t>
      </w:r>
      <w:proofErr w:type="spellStart"/>
      <w:r w:rsidRPr="00B25900">
        <w:rPr>
          <w:lang w:val="it-IT"/>
        </w:rPr>
        <w:t>DI</w:t>
      </w:r>
      <w:proofErr w:type="spellEnd"/>
      <w:r w:rsidRPr="00B25900">
        <w:rPr>
          <w:lang w:val="it-IT"/>
        </w:rPr>
        <w:t xml:space="preserve"> PROGRAMMAZIONE</w:t>
      </w:r>
    </w:p>
    <w:p w:rsidR="00E366AF" w:rsidRPr="00B25900" w:rsidRDefault="00346854" w:rsidP="00F11230">
      <w:pPr>
        <w:spacing w:before="266"/>
        <w:ind w:left="986" w:right="1637"/>
        <w:jc w:val="center"/>
        <w:rPr>
          <w:sz w:val="36"/>
          <w:lang w:val="it-IT"/>
        </w:rPr>
      </w:pPr>
      <w:r w:rsidRPr="00B25900">
        <w:rPr>
          <w:sz w:val="36"/>
          <w:lang w:val="it-IT"/>
        </w:rPr>
        <w:t>(semplificato)</w:t>
      </w:r>
    </w:p>
    <w:p w:rsidR="00E366AF" w:rsidRPr="00B25900" w:rsidRDefault="00E366AF" w:rsidP="00F11230">
      <w:pPr>
        <w:pStyle w:val="Corpodeltesto"/>
        <w:jc w:val="center"/>
        <w:rPr>
          <w:sz w:val="36"/>
          <w:lang w:val="it-IT"/>
        </w:rPr>
      </w:pPr>
    </w:p>
    <w:p w:rsidR="00E366AF" w:rsidRPr="00B25900" w:rsidRDefault="00E366AF" w:rsidP="00F11230">
      <w:pPr>
        <w:pStyle w:val="Corpodeltesto"/>
        <w:spacing w:before="7"/>
        <w:jc w:val="center"/>
        <w:rPr>
          <w:sz w:val="43"/>
          <w:lang w:val="it-IT"/>
        </w:rPr>
      </w:pPr>
    </w:p>
    <w:p w:rsidR="00E366AF" w:rsidRPr="00B25900" w:rsidRDefault="00303BBB" w:rsidP="00146D79">
      <w:pPr>
        <w:ind w:left="987" w:right="1637"/>
        <w:jc w:val="center"/>
        <w:rPr>
          <w:sz w:val="36"/>
          <w:lang w:val="it-IT"/>
        </w:rPr>
      </w:pPr>
      <w:r>
        <w:rPr>
          <w:sz w:val="36"/>
          <w:lang w:val="it-IT"/>
        </w:rPr>
        <w:t>2019 – 2021</w:t>
      </w:r>
    </w:p>
    <w:p w:rsidR="00E366AF" w:rsidRPr="00B25900" w:rsidRDefault="00E366AF" w:rsidP="00F11230">
      <w:pPr>
        <w:jc w:val="center"/>
        <w:rPr>
          <w:sz w:val="36"/>
          <w:lang w:val="it-IT"/>
        </w:rPr>
        <w:sectPr w:rsidR="00E366AF" w:rsidRPr="00B25900" w:rsidSect="00F11230">
          <w:footerReference w:type="default" r:id="rId8"/>
          <w:type w:val="continuous"/>
          <w:pgSz w:w="11900" w:h="16840"/>
          <w:pgMar w:top="1440" w:right="1080" w:bottom="1440" w:left="1080" w:header="720" w:footer="735" w:gutter="0"/>
          <w:cols w:space="720"/>
          <w:titlePg/>
          <w:docGrid w:linePitch="299"/>
        </w:sectPr>
      </w:pPr>
    </w:p>
    <w:p w:rsidR="00E366AF" w:rsidRPr="00B25900" w:rsidRDefault="00346854" w:rsidP="00D341FE">
      <w:pPr>
        <w:pStyle w:val="Titolo2"/>
        <w:spacing w:before="13"/>
        <w:ind w:left="142" w:right="136"/>
        <w:jc w:val="both"/>
        <w:rPr>
          <w:lang w:val="it-IT"/>
        </w:rPr>
      </w:pPr>
      <w:r w:rsidRPr="00303BBB">
        <w:rPr>
          <w:highlight w:val="yellow"/>
          <w:lang w:val="it-IT"/>
        </w:rPr>
        <w:lastRenderedPageBreak/>
        <w:t>Sommario</w:t>
      </w:r>
    </w:p>
    <w:p w:rsidR="008F33CA" w:rsidRDefault="008F33CA" w:rsidP="008F33CA">
      <w:pPr>
        <w:pStyle w:val="Corpodeltesto"/>
        <w:tabs>
          <w:tab w:val="left" w:pos="8473"/>
        </w:tabs>
        <w:spacing w:before="259"/>
        <w:ind w:left="191"/>
        <w:jc w:val="both"/>
        <w:rPr>
          <w:lang w:val="it-IT"/>
        </w:rPr>
      </w:pPr>
      <w:r>
        <w:rPr>
          <w:lang w:val="it-IT"/>
        </w:rPr>
        <w:t>Premessa</w:t>
      </w:r>
      <w:r>
        <w:rPr>
          <w:rFonts w:ascii="Times New Roman"/>
          <w:lang w:val="it-IT"/>
        </w:rPr>
        <w:tab/>
        <w:t xml:space="preserve">   </w:t>
      </w:r>
      <w:r>
        <w:rPr>
          <w:lang w:val="it-IT"/>
        </w:rPr>
        <w:t>pag.</w:t>
      </w:r>
      <w:r>
        <w:rPr>
          <w:spacing w:val="-1"/>
          <w:lang w:val="it-IT"/>
        </w:rPr>
        <w:t xml:space="preserve"> </w:t>
      </w:r>
      <w:r>
        <w:rPr>
          <w:lang w:val="it-IT"/>
        </w:rPr>
        <w:t>3</w:t>
      </w:r>
    </w:p>
    <w:p w:rsidR="008F33CA" w:rsidRDefault="008F33CA" w:rsidP="008F33CA">
      <w:pPr>
        <w:pStyle w:val="Corpodeltesto"/>
        <w:jc w:val="both"/>
        <w:rPr>
          <w:sz w:val="20"/>
          <w:lang w:val="it-IT"/>
        </w:rPr>
      </w:pPr>
    </w:p>
    <w:p w:rsidR="008F33CA" w:rsidRDefault="008F33CA" w:rsidP="008F33CA">
      <w:pPr>
        <w:pStyle w:val="Corpodeltesto"/>
        <w:tabs>
          <w:tab w:val="left" w:pos="8473"/>
        </w:tabs>
        <w:ind w:left="191"/>
        <w:jc w:val="both"/>
        <w:rPr>
          <w:lang w:val="it-IT"/>
        </w:rPr>
      </w:pPr>
      <w:r>
        <w:rPr>
          <w:lang w:val="it-IT"/>
        </w:rPr>
        <w:t>Programma</w:t>
      </w:r>
      <w:r>
        <w:rPr>
          <w:spacing w:val="-4"/>
          <w:lang w:val="it-IT"/>
        </w:rPr>
        <w:t xml:space="preserve"> </w:t>
      </w:r>
      <w:r>
        <w:rPr>
          <w:lang w:val="it-IT"/>
        </w:rPr>
        <w:t>dell’Amministrazione</w:t>
      </w:r>
      <w:r>
        <w:rPr>
          <w:rFonts w:ascii="Times New Roman" w:hAnsi="Times New Roman"/>
          <w:lang w:val="it-IT"/>
        </w:rPr>
        <w:tab/>
        <w:t xml:space="preserve">   </w:t>
      </w:r>
      <w:r>
        <w:rPr>
          <w:lang w:val="it-IT"/>
        </w:rPr>
        <w:t>pag.</w:t>
      </w:r>
      <w:r>
        <w:rPr>
          <w:spacing w:val="-1"/>
          <w:lang w:val="it-IT"/>
        </w:rPr>
        <w:t xml:space="preserve"> </w:t>
      </w:r>
      <w:r>
        <w:rPr>
          <w:lang w:val="it-IT"/>
        </w:rPr>
        <w:t>6</w:t>
      </w:r>
    </w:p>
    <w:p w:rsidR="008F33CA" w:rsidRDefault="008F33CA" w:rsidP="008F33CA">
      <w:pPr>
        <w:pStyle w:val="Corpodeltesto"/>
        <w:spacing w:before="10"/>
        <w:jc w:val="both"/>
        <w:rPr>
          <w:sz w:val="19"/>
          <w:lang w:val="it-IT"/>
        </w:rPr>
      </w:pPr>
    </w:p>
    <w:p w:rsidR="008F33CA" w:rsidRDefault="008F33CA" w:rsidP="008F33CA">
      <w:pPr>
        <w:pStyle w:val="Corpodeltesto"/>
        <w:tabs>
          <w:tab w:val="left" w:pos="8473"/>
        </w:tabs>
        <w:ind w:left="191"/>
        <w:jc w:val="both"/>
        <w:rPr>
          <w:lang w:val="it-IT"/>
        </w:rPr>
      </w:pPr>
      <w:r>
        <w:rPr>
          <w:lang w:val="it-IT"/>
        </w:rPr>
        <w:t>Analisi delle</w:t>
      </w:r>
      <w:r>
        <w:rPr>
          <w:spacing w:val="-3"/>
          <w:lang w:val="it-IT"/>
        </w:rPr>
        <w:t xml:space="preserve"> </w:t>
      </w:r>
      <w:r>
        <w:rPr>
          <w:lang w:val="it-IT"/>
        </w:rPr>
        <w:t>condizioni</w:t>
      </w:r>
      <w:r>
        <w:rPr>
          <w:spacing w:val="-3"/>
          <w:lang w:val="it-IT"/>
        </w:rPr>
        <w:t xml:space="preserve"> </w:t>
      </w:r>
      <w:r>
        <w:rPr>
          <w:lang w:val="it-IT"/>
        </w:rPr>
        <w:t>esterne</w:t>
      </w:r>
      <w:r>
        <w:rPr>
          <w:rFonts w:ascii="Times New Roman"/>
          <w:lang w:val="it-IT"/>
        </w:rPr>
        <w:tab/>
        <w:t xml:space="preserve">   </w:t>
      </w:r>
      <w:r>
        <w:rPr>
          <w:lang w:val="it-IT"/>
        </w:rPr>
        <w:t>pag.</w:t>
      </w:r>
      <w:r>
        <w:rPr>
          <w:spacing w:val="-1"/>
          <w:lang w:val="it-IT"/>
        </w:rPr>
        <w:t xml:space="preserve"> </w:t>
      </w:r>
      <w:r>
        <w:rPr>
          <w:lang w:val="it-IT"/>
        </w:rPr>
        <w:t>7</w:t>
      </w:r>
    </w:p>
    <w:p w:rsidR="008F33CA" w:rsidRDefault="008F33CA" w:rsidP="008F33CA">
      <w:pPr>
        <w:pStyle w:val="Corpodeltesto"/>
        <w:jc w:val="both"/>
        <w:rPr>
          <w:sz w:val="20"/>
          <w:lang w:val="it-IT"/>
        </w:rPr>
      </w:pPr>
    </w:p>
    <w:p w:rsidR="008F33CA" w:rsidRDefault="008F33CA" w:rsidP="008F33CA">
      <w:pPr>
        <w:pStyle w:val="Paragrafoelenco"/>
        <w:numPr>
          <w:ilvl w:val="0"/>
          <w:numId w:val="12"/>
        </w:numPr>
        <w:tabs>
          <w:tab w:val="left" w:pos="1401"/>
          <w:tab w:val="left" w:pos="8472"/>
        </w:tabs>
        <w:ind w:hanging="1056"/>
        <w:jc w:val="both"/>
        <w:rPr>
          <w:sz w:val="24"/>
          <w:lang w:val="it-IT"/>
        </w:rPr>
      </w:pPr>
      <w:r>
        <w:rPr>
          <w:sz w:val="24"/>
          <w:lang w:val="it-IT"/>
        </w:rPr>
        <w:t>Obiettivi individuati</w:t>
      </w:r>
      <w:r>
        <w:rPr>
          <w:spacing w:val="-2"/>
          <w:sz w:val="24"/>
          <w:lang w:val="it-IT"/>
        </w:rPr>
        <w:t xml:space="preserve"> </w:t>
      </w:r>
      <w:r>
        <w:rPr>
          <w:sz w:val="24"/>
          <w:lang w:val="it-IT"/>
        </w:rPr>
        <w:t>dal</w:t>
      </w:r>
      <w:r>
        <w:rPr>
          <w:spacing w:val="-5"/>
          <w:sz w:val="24"/>
          <w:lang w:val="it-IT"/>
        </w:rPr>
        <w:t xml:space="preserve"> </w:t>
      </w:r>
      <w:r>
        <w:rPr>
          <w:sz w:val="24"/>
          <w:lang w:val="it-IT"/>
        </w:rPr>
        <w:t>Governo</w:t>
      </w:r>
      <w:r>
        <w:rPr>
          <w:rFonts w:ascii="Times New Roman"/>
          <w:sz w:val="24"/>
          <w:lang w:val="it-IT"/>
        </w:rPr>
        <w:tab/>
        <w:t xml:space="preserve">   </w:t>
      </w:r>
      <w:r>
        <w:rPr>
          <w:sz w:val="24"/>
          <w:lang w:val="it-IT"/>
        </w:rPr>
        <w:t>pag.</w:t>
      </w:r>
      <w:r>
        <w:rPr>
          <w:spacing w:val="-1"/>
          <w:sz w:val="24"/>
          <w:lang w:val="it-IT"/>
        </w:rPr>
        <w:t xml:space="preserve"> </w:t>
      </w:r>
      <w:r>
        <w:rPr>
          <w:sz w:val="24"/>
          <w:lang w:val="it-IT"/>
        </w:rPr>
        <w:t>7</w:t>
      </w:r>
    </w:p>
    <w:p w:rsidR="008F33CA" w:rsidRDefault="008F33CA" w:rsidP="008F33CA">
      <w:pPr>
        <w:pStyle w:val="Paragrafoelenco"/>
        <w:numPr>
          <w:ilvl w:val="0"/>
          <w:numId w:val="12"/>
        </w:numPr>
        <w:tabs>
          <w:tab w:val="left" w:pos="1401"/>
          <w:tab w:val="left" w:pos="8469"/>
        </w:tabs>
        <w:spacing w:before="43"/>
        <w:ind w:right="-41" w:hanging="1056"/>
        <w:jc w:val="both"/>
        <w:rPr>
          <w:sz w:val="24"/>
          <w:lang w:val="it-IT"/>
        </w:rPr>
      </w:pPr>
      <w:r>
        <w:rPr>
          <w:sz w:val="24"/>
          <w:lang w:val="it-IT"/>
        </w:rPr>
        <w:t>Valutazione della situazione socio economica</w:t>
      </w:r>
      <w:r>
        <w:rPr>
          <w:spacing w:val="-12"/>
          <w:sz w:val="24"/>
          <w:lang w:val="it-IT"/>
        </w:rPr>
        <w:t xml:space="preserve"> </w:t>
      </w:r>
      <w:r>
        <w:rPr>
          <w:sz w:val="24"/>
          <w:lang w:val="it-IT"/>
        </w:rPr>
        <w:t>del</w:t>
      </w:r>
      <w:r>
        <w:rPr>
          <w:spacing w:val="-4"/>
          <w:sz w:val="24"/>
          <w:lang w:val="it-IT"/>
        </w:rPr>
        <w:t xml:space="preserve"> </w:t>
      </w:r>
      <w:r>
        <w:rPr>
          <w:sz w:val="24"/>
          <w:lang w:val="it-IT"/>
        </w:rPr>
        <w:t>territorio</w:t>
      </w:r>
      <w:r>
        <w:rPr>
          <w:rFonts w:ascii="Times New Roman"/>
          <w:sz w:val="24"/>
          <w:lang w:val="it-IT"/>
        </w:rPr>
        <w:tab/>
        <w:t xml:space="preserve">   </w:t>
      </w:r>
      <w:r>
        <w:rPr>
          <w:sz w:val="24"/>
          <w:lang w:val="it-IT"/>
        </w:rPr>
        <w:t>pag. 7</w:t>
      </w:r>
    </w:p>
    <w:p w:rsidR="008F33CA" w:rsidRDefault="008F33CA" w:rsidP="008F33CA">
      <w:pPr>
        <w:tabs>
          <w:tab w:val="left" w:pos="1401"/>
          <w:tab w:val="left" w:pos="8469"/>
        </w:tabs>
        <w:spacing w:before="43"/>
        <w:ind w:left="1040" w:right="655"/>
        <w:jc w:val="both"/>
        <w:rPr>
          <w:sz w:val="24"/>
          <w:lang w:val="it-IT"/>
        </w:rPr>
      </w:pPr>
      <w:r>
        <w:rPr>
          <w:sz w:val="24"/>
          <w:lang w:val="it-IT"/>
        </w:rPr>
        <w:t xml:space="preserve">      Popolazione</w:t>
      </w:r>
    </w:p>
    <w:p w:rsidR="008F33CA" w:rsidRDefault="008F33CA" w:rsidP="008F33CA">
      <w:pPr>
        <w:pStyle w:val="Corpodeltesto"/>
        <w:jc w:val="both"/>
        <w:rPr>
          <w:lang w:val="it-IT"/>
        </w:rPr>
      </w:pPr>
      <w:r>
        <w:rPr>
          <w:lang w:val="it-IT"/>
        </w:rPr>
        <w:t xml:space="preserve">                       Territorio</w:t>
      </w:r>
    </w:p>
    <w:p w:rsidR="008F33CA" w:rsidRDefault="008F33CA" w:rsidP="008F33CA">
      <w:pPr>
        <w:pStyle w:val="Corpodeltesto"/>
        <w:spacing w:before="2"/>
        <w:ind w:right="4773"/>
        <w:jc w:val="both"/>
        <w:rPr>
          <w:lang w:val="it-IT"/>
        </w:rPr>
      </w:pPr>
      <w:r>
        <w:rPr>
          <w:lang w:val="it-IT"/>
        </w:rPr>
        <w:t xml:space="preserve">                       Strutture operative </w:t>
      </w:r>
    </w:p>
    <w:p w:rsidR="008F33CA" w:rsidRDefault="008F33CA" w:rsidP="008F33CA">
      <w:pPr>
        <w:pStyle w:val="Corpodeltesto"/>
        <w:spacing w:before="2"/>
        <w:ind w:right="4773"/>
        <w:jc w:val="both"/>
        <w:rPr>
          <w:lang w:val="it-IT"/>
        </w:rPr>
      </w:pPr>
      <w:r>
        <w:rPr>
          <w:lang w:val="it-IT"/>
        </w:rPr>
        <w:t xml:space="preserve">                       Economia insediata e</w:t>
      </w:r>
      <w:r>
        <w:rPr>
          <w:spacing w:val="-7"/>
          <w:lang w:val="it-IT"/>
        </w:rPr>
        <w:t xml:space="preserve"> </w:t>
      </w:r>
      <w:r>
        <w:rPr>
          <w:lang w:val="it-IT"/>
        </w:rPr>
        <w:t>reddito</w:t>
      </w:r>
    </w:p>
    <w:p w:rsidR="008F33CA" w:rsidRDefault="008F33CA" w:rsidP="008F33CA">
      <w:pPr>
        <w:pStyle w:val="Corpodeltesto"/>
        <w:spacing w:before="11"/>
        <w:jc w:val="both"/>
        <w:rPr>
          <w:sz w:val="23"/>
          <w:lang w:val="it-IT"/>
        </w:rPr>
      </w:pPr>
    </w:p>
    <w:p w:rsidR="008F33CA" w:rsidRDefault="008F33CA" w:rsidP="008F33CA">
      <w:pPr>
        <w:pStyle w:val="Corpodeltesto"/>
        <w:tabs>
          <w:tab w:val="left" w:pos="8468"/>
        </w:tabs>
        <w:spacing w:before="1"/>
        <w:ind w:left="191"/>
        <w:jc w:val="both"/>
        <w:rPr>
          <w:lang w:val="it-IT"/>
        </w:rPr>
      </w:pPr>
      <w:r>
        <w:rPr>
          <w:lang w:val="it-IT"/>
        </w:rPr>
        <w:t>Analisi delle</w:t>
      </w:r>
      <w:r>
        <w:rPr>
          <w:spacing w:val="-2"/>
          <w:lang w:val="it-IT"/>
        </w:rPr>
        <w:t xml:space="preserve"> </w:t>
      </w:r>
      <w:r>
        <w:rPr>
          <w:lang w:val="it-IT"/>
        </w:rPr>
        <w:t>condizioni</w:t>
      </w:r>
      <w:r>
        <w:rPr>
          <w:spacing w:val="-2"/>
          <w:lang w:val="it-IT"/>
        </w:rPr>
        <w:t xml:space="preserve"> </w:t>
      </w:r>
      <w:r>
        <w:rPr>
          <w:lang w:val="it-IT"/>
        </w:rPr>
        <w:t>interne</w:t>
      </w:r>
      <w:r>
        <w:rPr>
          <w:rFonts w:ascii="Times New Roman"/>
          <w:lang w:val="it-IT"/>
        </w:rPr>
        <w:tab/>
      </w:r>
    </w:p>
    <w:p w:rsidR="008F33CA" w:rsidRDefault="008F33CA" w:rsidP="008F33CA">
      <w:pPr>
        <w:pStyle w:val="Paragrafoelenco"/>
        <w:numPr>
          <w:ilvl w:val="0"/>
          <w:numId w:val="13"/>
        </w:numPr>
        <w:tabs>
          <w:tab w:val="left" w:pos="1401"/>
          <w:tab w:val="left" w:pos="8469"/>
        </w:tabs>
        <w:jc w:val="both"/>
        <w:rPr>
          <w:sz w:val="24"/>
          <w:lang w:val="it-IT"/>
        </w:rPr>
      </w:pPr>
      <w:r>
        <w:rPr>
          <w:sz w:val="24"/>
          <w:lang w:val="it-IT"/>
        </w:rPr>
        <w:t>Organizzazione e modalità di gestione dei servizi</w:t>
      </w:r>
      <w:r>
        <w:rPr>
          <w:spacing w:val="-12"/>
          <w:sz w:val="24"/>
          <w:lang w:val="it-IT"/>
        </w:rPr>
        <w:t xml:space="preserve"> </w:t>
      </w:r>
      <w:r>
        <w:rPr>
          <w:sz w:val="24"/>
          <w:lang w:val="it-IT"/>
        </w:rPr>
        <w:t>pubblici</w:t>
      </w:r>
      <w:r>
        <w:rPr>
          <w:spacing w:val="-3"/>
          <w:sz w:val="24"/>
          <w:lang w:val="it-IT"/>
        </w:rPr>
        <w:t xml:space="preserve"> </w:t>
      </w:r>
      <w:r>
        <w:rPr>
          <w:sz w:val="24"/>
          <w:lang w:val="it-IT"/>
        </w:rPr>
        <w:t>locali</w:t>
      </w:r>
      <w:r>
        <w:rPr>
          <w:rFonts w:ascii="Times New Roman" w:hAnsi="Times New Roman"/>
          <w:sz w:val="24"/>
          <w:lang w:val="it-IT"/>
        </w:rPr>
        <w:tab/>
      </w:r>
      <w:r>
        <w:rPr>
          <w:sz w:val="24"/>
          <w:lang w:val="it-IT"/>
        </w:rPr>
        <w:t>pag.</w:t>
      </w:r>
      <w:r>
        <w:rPr>
          <w:spacing w:val="-1"/>
          <w:sz w:val="24"/>
          <w:lang w:val="it-IT"/>
        </w:rPr>
        <w:t xml:space="preserve"> </w:t>
      </w:r>
      <w:r>
        <w:rPr>
          <w:sz w:val="24"/>
          <w:lang w:val="it-IT"/>
        </w:rPr>
        <w:t>12</w:t>
      </w:r>
    </w:p>
    <w:p w:rsidR="008F33CA" w:rsidRDefault="008F33CA" w:rsidP="008F33CA">
      <w:pPr>
        <w:pStyle w:val="Paragrafoelenco"/>
        <w:numPr>
          <w:ilvl w:val="0"/>
          <w:numId w:val="13"/>
        </w:numPr>
        <w:tabs>
          <w:tab w:val="left" w:pos="1401"/>
        </w:tabs>
        <w:jc w:val="both"/>
        <w:rPr>
          <w:sz w:val="24"/>
          <w:lang w:val="it-IT"/>
        </w:rPr>
      </w:pPr>
      <w:r>
        <w:rPr>
          <w:sz w:val="24"/>
          <w:lang w:val="it-IT"/>
        </w:rPr>
        <w:t>Elenco degli organismi ed enti strumentali e società</w:t>
      </w:r>
      <w:r>
        <w:rPr>
          <w:spacing w:val="-19"/>
          <w:sz w:val="24"/>
          <w:lang w:val="it-IT"/>
        </w:rPr>
        <w:t xml:space="preserve"> </w:t>
      </w:r>
      <w:r>
        <w:rPr>
          <w:sz w:val="24"/>
          <w:lang w:val="it-IT"/>
        </w:rPr>
        <w:t>controllate               pag. 13</w:t>
      </w:r>
    </w:p>
    <w:p w:rsidR="008F33CA" w:rsidRDefault="008F33CA" w:rsidP="008F33CA">
      <w:pPr>
        <w:pStyle w:val="Corpodeltesto"/>
        <w:tabs>
          <w:tab w:val="left" w:pos="8472"/>
        </w:tabs>
        <w:ind w:left="1400"/>
        <w:jc w:val="both"/>
        <w:rPr>
          <w:lang w:val="it-IT"/>
        </w:rPr>
      </w:pPr>
      <w:r>
        <w:rPr>
          <w:lang w:val="it-IT"/>
        </w:rPr>
        <w:t>e</w:t>
      </w:r>
      <w:r>
        <w:rPr>
          <w:spacing w:val="-1"/>
          <w:lang w:val="it-IT"/>
        </w:rPr>
        <w:t xml:space="preserve"> </w:t>
      </w:r>
      <w:r>
        <w:rPr>
          <w:lang w:val="it-IT"/>
        </w:rPr>
        <w:t>partecipate</w:t>
      </w:r>
      <w:r>
        <w:rPr>
          <w:rFonts w:ascii="Times New Roman"/>
          <w:lang w:val="it-IT"/>
        </w:rPr>
        <w:tab/>
      </w:r>
    </w:p>
    <w:p w:rsidR="008F33CA" w:rsidRDefault="008F33CA" w:rsidP="008F33CA">
      <w:pPr>
        <w:pStyle w:val="Corpodeltesto"/>
        <w:spacing w:before="11"/>
        <w:jc w:val="both"/>
        <w:rPr>
          <w:sz w:val="23"/>
          <w:lang w:val="it-IT"/>
        </w:rPr>
      </w:pPr>
    </w:p>
    <w:p w:rsidR="008F33CA" w:rsidRDefault="008F33CA" w:rsidP="008F33CA">
      <w:pPr>
        <w:pStyle w:val="Corpodeltesto"/>
        <w:tabs>
          <w:tab w:val="left" w:pos="8471"/>
        </w:tabs>
        <w:spacing w:before="1"/>
        <w:ind w:left="138"/>
        <w:jc w:val="both"/>
        <w:rPr>
          <w:lang w:val="it-IT"/>
        </w:rPr>
      </w:pPr>
      <w:r>
        <w:rPr>
          <w:lang w:val="it-IT"/>
        </w:rPr>
        <w:t>Indirizzi generali di</w:t>
      </w:r>
      <w:r>
        <w:rPr>
          <w:spacing w:val="-7"/>
          <w:lang w:val="it-IT"/>
        </w:rPr>
        <w:t xml:space="preserve"> </w:t>
      </w:r>
      <w:r>
        <w:rPr>
          <w:lang w:val="it-IT"/>
        </w:rPr>
        <w:t>natura</w:t>
      </w:r>
      <w:r>
        <w:rPr>
          <w:spacing w:val="-1"/>
          <w:lang w:val="it-IT"/>
        </w:rPr>
        <w:t xml:space="preserve"> </w:t>
      </w:r>
      <w:r>
        <w:rPr>
          <w:lang w:val="it-IT"/>
        </w:rPr>
        <w:t>strategica</w:t>
      </w:r>
      <w:r>
        <w:rPr>
          <w:rFonts w:ascii="Times New Roman"/>
          <w:lang w:val="it-IT"/>
        </w:rPr>
        <w:tab/>
      </w:r>
    </w:p>
    <w:p w:rsidR="008F33CA" w:rsidRDefault="008F33CA" w:rsidP="008F33CA">
      <w:pPr>
        <w:pStyle w:val="Paragrafoelenco"/>
        <w:numPr>
          <w:ilvl w:val="0"/>
          <w:numId w:val="14"/>
        </w:numPr>
        <w:tabs>
          <w:tab w:val="left" w:pos="475"/>
          <w:tab w:val="left" w:pos="8470"/>
        </w:tabs>
        <w:jc w:val="both"/>
        <w:rPr>
          <w:sz w:val="24"/>
          <w:lang w:val="it-IT"/>
        </w:rPr>
      </w:pPr>
      <w:r>
        <w:rPr>
          <w:sz w:val="24"/>
          <w:lang w:val="it-IT"/>
        </w:rPr>
        <w:t>Investimenti e realizzazione di</w:t>
      </w:r>
      <w:r>
        <w:rPr>
          <w:spacing w:val="-7"/>
          <w:sz w:val="24"/>
          <w:lang w:val="it-IT"/>
        </w:rPr>
        <w:t xml:space="preserve"> </w:t>
      </w:r>
      <w:r>
        <w:rPr>
          <w:sz w:val="24"/>
          <w:lang w:val="it-IT"/>
        </w:rPr>
        <w:t>opere</w:t>
      </w:r>
      <w:r>
        <w:rPr>
          <w:spacing w:val="-3"/>
          <w:sz w:val="24"/>
          <w:lang w:val="it-IT"/>
        </w:rPr>
        <w:t xml:space="preserve"> </w:t>
      </w:r>
      <w:r>
        <w:rPr>
          <w:sz w:val="24"/>
          <w:lang w:val="it-IT"/>
        </w:rPr>
        <w:t>pubbliche</w:t>
      </w:r>
      <w:r>
        <w:rPr>
          <w:rFonts w:ascii="Times New Roman"/>
          <w:sz w:val="24"/>
          <w:lang w:val="it-IT"/>
        </w:rPr>
        <w:tab/>
        <w:t xml:space="preserve"> </w:t>
      </w:r>
      <w:r>
        <w:rPr>
          <w:sz w:val="24"/>
          <w:lang w:val="it-IT"/>
        </w:rPr>
        <w:t>pag.</w:t>
      </w:r>
      <w:r>
        <w:rPr>
          <w:spacing w:val="-1"/>
          <w:sz w:val="24"/>
          <w:lang w:val="it-IT"/>
        </w:rPr>
        <w:t xml:space="preserve"> </w:t>
      </w:r>
      <w:r>
        <w:rPr>
          <w:sz w:val="24"/>
          <w:lang w:val="it-IT"/>
        </w:rPr>
        <w:t>15</w:t>
      </w:r>
    </w:p>
    <w:p w:rsidR="008F33CA" w:rsidRDefault="008F33CA" w:rsidP="008F33CA">
      <w:pPr>
        <w:pStyle w:val="Paragrafoelenco"/>
        <w:numPr>
          <w:ilvl w:val="0"/>
          <w:numId w:val="14"/>
        </w:numPr>
        <w:tabs>
          <w:tab w:val="left" w:pos="475"/>
        </w:tabs>
        <w:jc w:val="both"/>
        <w:rPr>
          <w:sz w:val="24"/>
          <w:lang w:val="it-IT"/>
        </w:rPr>
      </w:pPr>
      <w:r>
        <w:rPr>
          <w:sz w:val="24"/>
          <w:lang w:val="it-IT"/>
        </w:rPr>
        <w:t>I programmi ed i progetti di investimento in corso di esecuzione</w:t>
      </w:r>
      <w:r>
        <w:rPr>
          <w:spacing w:val="-21"/>
          <w:sz w:val="24"/>
          <w:lang w:val="it-IT"/>
        </w:rPr>
        <w:t xml:space="preserve"> </w:t>
      </w:r>
      <w:r>
        <w:rPr>
          <w:sz w:val="24"/>
          <w:lang w:val="it-IT"/>
        </w:rPr>
        <w:t>e</w:t>
      </w:r>
    </w:p>
    <w:p w:rsidR="008F33CA" w:rsidRDefault="008F33CA" w:rsidP="008F33CA">
      <w:pPr>
        <w:pStyle w:val="Corpodeltesto"/>
        <w:tabs>
          <w:tab w:val="left" w:pos="7998"/>
        </w:tabs>
        <w:ind w:right="55"/>
        <w:jc w:val="both"/>
      </w:pPr>
      <w:r>
        <w:rPr>
          <w:lang w:val="it-IT"/>
        </w:rPr>
        <w:t xml:space="preserve">        </w:t>
      </w:r>
      <w:r>
        <w:t>non</w:t>
      </w:r>
      <w:r>
        <w:rPr>
          <w:spacing w:val="-1"/>
        </w:rPr>
        <w:t xml:space="preserve"> </w:t>
      </w:r>
      <w:proofErr w:type="spellStart"/>
      <w:r>
        <w:t>ancora</w:t>
      </w:r>
      <w:proofErr w:type="spellEnd"/>
      <w:r>
        <w:rPr>
          <w:spacing w:val="53"/>
        </w:rPr>
        <w:t xml:space="preserve"> </w:t>
      </w:r>
      <w:proofErr w:type="spellStart"/>
      <w:r>
        <w:t>conclusi</w:t>
      </w:r>
      <w:proofErr w:type="spellEnd"/>
      <w:r>
        <w:rPr>
          <w:rFonts w:ascii="Times New Roman"/>
        </w:rPr>
        <w:tab/>
        <w:t xml:space="preserve">         </w:t>
      </w:r>
      <w:proofErr w:type="spellStart"/>
      <w:r>
        <w:t>pag</w:t>
      </w:r>
      <w:proofErr w:type="spellEnd"/>
      <w:r>
        <w:t>.</w:t>
      </w:r>
      <w:r>
        <w:rPr>
          <w:spacing w:val="-1"/>
        </w:rPr>
        <w:t xml:space="preserve"> </w:t>
      </w:r>
      <w:r>
        <w:t>17</w:t>
      </w:r>
    </w:p>
    <w:p w:rsidR="008F33CA" w:rsidRDefault="008F33CA" w:rsidP="008F33CA">
      <w:pPr>
        <w:pStyle w:val="Corpodeltesto"/>
        <w:numPr>
          <w:ilvl w:val="0"/>
          <w:numId w:val="14"/>
        </w:numPr>
        <w:tabs>
          <w:tab w:val="left" w:pos="7998"/>
        </w:tabs>
        <w:ind w:right="55"/>
        <w:jc w:val="both"/>
        <w:rPr>
          <w:lang w:val="it-IT"/>
        </w:rPr>
      </w:pPr>
      <w:r>
        <w:rPr>
          <w:lang w:val="it-IT"/>
        </w:rPr>
        <w:t>L’indebitamento con l’analisi della relativa sostenibilità e andamento tendenziale  pag  18</w:t>
      </w:r>
    </w:p>
    <w:p w:rsidR="008F33CA" w:rsidRDefault="008F33CA" w:rsidP="008F33CA">
      <w:pPr>
        <w:pStyle w:val="Corpodeltesto"/>
        <w:tabs>
          <w:tab w:val="left" w:pos="7998"/>
        </w:tabs>
        <w:ind w:left="474" w:right="55"/>
        <w:jc w:val="both"/>
        <w:rPr>
          <w:lang w:val="it-IT"/>
        </w:rPr>
      </w:pPr>
      <w:r>
        <w:rPr>
          <w:lang w:val="it-IT"/>
        </w:rPr>
        <w:t xml:space="preserve"> nel periodo di mandato</w:t>
      </w:r>
    </w:p>
    <w:p w:rsidR="008F33CA" w:rsidRDefault="008F33CA" w:rsidP="008F33CA">
      <w:pPr>
        <w:pStyle w:val="Paragrafoelenco"/>
        <w:numPr>
          <w:ilvl w:val="0"/>
          <w:numId w:val="14"/>
        </w:numPr>
        <w:tabs>
          <w:tab w:val="left" w:pos="475"/>
          <w:tab w:val="left" w:pos="8470"/>
        </w:tabs>
        <w:jc w:val="both"/>
        <w:rPr>
          <w:sz w:val="24"/>
          <w:lang w:val="it-IT"/>
        </w:rPr>
      </w:pPr>
      <w:r>
        <w:rPr>
          <w:sz w:val="24"/>
          <w:lang w:val="it-IT"/>
        </w:rPr>
        <w:t>Aliquote e tariffe dei</w:t>
      </w:r>
      <w:r>
        <w:rPr>
          <w:spacing w:val="-8"/>
          <w:sz w:val="24"/>
          <w:lang w:val="it-IT"/>
        </w:rPr>
        <w:t xml:space="preserve"> </w:t>
      </w:r>
      <w:r>
        <w:rPr>
          <w:sz w:val="24"/>
          <w:lang w:val="it-IT"/>
        </w:rPr>
        <w:t>servizi pubblici</w:t>
      </w:r>
      <w:r>
        <w:rPr>
          <w:rFonts w:ascii="Times New Roman"/>
          <w:sz w:val="24"/>
          <w:lang w:val="it-IT"/>
        </w:rPr>
        <w:tab/>
        <w:t xml:space="preserve"> </w:t>
      </w:r>
      <w:r>
        <w:rPr>
          <w:sz w:val="24"/>
          <w:lang w:val="it-IT"/>
        </w:rPr>
        <w:t>pag.</w:t>
      </w:r>
      <w:r>
        <w:rPr>
          <w:spacing w:val="-1"/>
          <w:sz w:val="24"/>
          <w:lang w:val="it-IT"/>
        </w:rPr>
        <w:t xml:space="preserve"> </w:t>
      </w:r>
      <w:r>
        <w:rPr>
          <w:sz w:val="24"/>
          <w:lang w:val="it-IT"/>
        </w:rPr>
        <w:t xml:space="preserve"> 18</w:t>
      </w:r>
    </w:p>
    <w:p w:rsidR="008F33CA" w:rsidRDefault="008F33CA" w:rsidP="008F33CA">
      <w:pPr>
        <w:pStyle w:val="Paragrafoelenco"/>
        <w:numPr>
          <w:ilvl w:val="0"/>
          <w:numId w:val="14"/>
        </w:numPr>
        <w:tabs>
          <w:tab w:val="left" w:pos="475"/>
          <w:tab w:val="left" w:pos="8470"/>
        </w:tabs>
        <w:ind w:right="532"/>
        <w:jc w:val="both"/>
        <w:rPr>
          <w:sz w:val="24"/>
          <w:lang w:val="it-IT"/>
        </w:rPr>
      </w:pPr>
      <w:r>
        <w:rPr>
          <w:sz w:val="24"/>
          <w:lang w:val="it-IT"/>
        </w:rPr>
        <w:t xml:space="preserve">La spesa corrente con specifico riferimento alla gestione delle funzioni </w:t>
      </w:r>
    </w:p>
    <w:p w:rsidR="008F33CA" w:rsidRDefault="008F33CA" w:rsidP="008F33CA">
      <w:pPr>
        <w:pStyle w:val="Paragrafoelenco"/>
        <w:tabs>
          <w:tab w:val="left" w:pos="475"/>
          <w:tab w:val="left" w:pos="8470"/>
        </w:tabs>
        <w:ind w:left="474" w:right="532" w:firstLine="0"/>
        <w:jc w:val="both"/>
        <w:rPr>
          <w:spacing w:val="-18"/>
          <w:sz w:val="24"/>
          <w:lang w:val="it-IT"/>
        </w:rPr>
      </w:pPr>
      <w:r>
        <w:rPr>
          <w:sz w:val="24"/>
          <w:lang w:val="it-IT"/>
        </w:rPr>
        <w:t>fondamentali anche con riferimento alla qualità dei servizi resi agli obiettivi</w:t>
      </w:r>
      <w:r>
        <w:rPr>
          <w:spacing w:val="-18"/>
          <w:sz w:val="24"/>
          <w:lang w:val="it-IT"/>
        </w:rPr>
        <w:t xml:space="preserve"> </w:t>
      </w:r>
    </w:p>
    <w:p w:rsidR="008F33CA" w:rsidRDefault="008F33CA" w:rsidP="008F33CA">
      <w:pPr>
        <w:pStyle w:val="Paragrafoelenco"/>
        <w:tabs>
          <w:tab w:val="left" w:pos="475"/>
          <w:tab w:val="left" w:pos="8470"/>
          <w:tab w:val="left" w:pos="9498"/>
        </w:tabs>
        <w:ind w:left="474" w:right="384" w:firstLine="0"/>
        <w:jc w:val="both"/>
        <w:rPr>
          <w:sz w:val="24"/>
          <w:lang w:val="it-IT"/>
        </w:rPr>
      </w:pPr>
      <w:r>
        <w:rPr>
          <w:sz w:val="24"/>
          <w:lang w:val="it-IT"/>
        </w:rPr>
        <w:t>di</w:t>
      </w:r>
      <w:r>
        <w:rPr>
          <w:spacing w:val="-3"/>
          <w:sz w:val="24"/>
          <w:lang w:val="it-IT"/>
        </w:rPr>
        <w:t xml:space="preserve"> </w:t>
      </w:r>
      <w:r>
        <w:rPr>
          <w:sz w:val="24"/>
          <w:lang w:val="it-IT"/>
        </w:rPr>
        <w:t>servizio</w:t>
      </w:r>
      <w:r>
        <w:rPr>
          <w:rFonts w:ascii="Times New Roman" w:hAnsi="Times New Roman"/>
          <w:sz w:val="24"/>
          <w:lang w:val="it-IT"/>
        </w:rPr>
        <w:tab/>
        <w:t xml:space="preserve"> </w:t>
      </w:r>
      <w:r>
        <w:rPr>
          <w:sz w:val="24"/>
          <w:lang w:val="it-IT"/>
        </w:rPr>
        <w:t>pag.</w:t>
      </w:r>
      <w:r>
        <w:rPr>
          <w:spacing w:val="-1"/>
          <w:sz w:val="24"/>
          <w:lang w:val="it-IT"/>
        </w:rPr>
        <w:t xml:space="preserve"> </w:t>
      </w:r>
      <w:r>
        <w:rPr>
          <w:sz w:val="24"/>
          <w:lang w:val="it-IT"/>
        </w:rPr>
        <w:t>20</w:t>
      </w:r>
    </w:p>
    <w:p w:rsidR="008F33CA" w:rsidRDefault="008F33CA" w:rsidP="008F33CA">
      <w:pPr>
        <w:pStyle w:val="Paragrafoelenco"/>
        <w:numPr>
          <w:ilvl w:val="0"/>
          <w:numId w:val="14"/>
        </w:numPr>
        <w:tabs>
          <w:tab w:val="left" w:pos="475"/>
          <w:tab w:val="left" w:pos="8473"/>
        </w:tabs>
        <w:jc w:val="both"/>
        <w:rPr>
          <w:sz w:val="24"/>
          <w:lang w:val="it-IT"/>
        </w:rPr>
      </w:pPr>
      <w:r>
        <w:rPr>
          <w:sz w:val="24"/>
          <w:lang w:val="it-IT"/>
        </w:rPr>
        <w:t>La gestione</w:t>
      </w:r>
      <w:r>
        <w:rPr>
          <w:spacing w:val="-3"/>
          <w:sz w:val="24"/>
          <w:lang w:val="it-IT"/>
        </w:rPr>
        <w:t xml:space="preserve"> </w:t>
      </w:r>
      <w:r>
        <w:rPr>
          <w:sz w:val="24"/>
          <w:lang w:val="it-IT"/>
        </w:rPr>
        <w:t>del</w:t>
      </w:r>
      <w:r>
        <w:rPr>
          <w:spacing w:val="-3"/>
          <w:sz w:val="24"/>
          <w:lang w:val="it-IT"/>
        </w:rPr>
        <w:t xml:space="preserve"> </w:t>
      </w:r>
      <w:r>
        <w:rPr>
          <w:sz w:val="24"/>
          <w:lang w:val="it-IT"/>
        </w:rPr>
        <w:t>patrimonio</w:t>
      </w:r>
      <w:r>
        <w:rPr>
          <w:rFonts w:ascii="Times New Roman"/>
          <w:sz w:val="24"/>
          <w:lang w:val="it-IT"/>
        </w:rPr>
        <w:tab/>
        <w:t xml:space="preserve"> </w:t>
      </w:r>
      <w:r>
        <w:rPr>
          <w:sz w:val="24"/>
          <w:lang w:val="it-IT"/>
        </w:rPr>
        <w:t>pag.</w:t>
      </w:r>
      <w:r>
        <w:rPr>
          <w:spacing w:val="-1"/>
          <w:sz w:val="24"/>
          <w:lang w:val="it-IT"/>
        </w:rPr>
        <w:t xml:space="preserve"> </w:t>
      </w:r>
      <w:r>
        <w:rPr>
          <w:sz w:val="24"/>
          <w:lang w:val="it-IT"/>
        </w:rPr>
        <w:t>21</w:t>
      </w:r>
    </w:p>
    <w:p w:rsidR="008F33CA" w:rsidRDefault="008F33CA" w:rsidP="008F33CA">
      <w:pPr>
        <w:pStyle w:val="Paragrafoelenco"/>
        <w:numPr>
          <w:ilvl w:val="0"/>
          <w:numId w:val="14"/>
        </w:numPr>
        <w:tabs>
          <w:tab w:val="left" w:pos="475"/>
        </w:tabs>
        <w:jc w:val="both"/>
        <w:rPr>
          <w:sz w:val="24"/>
          <w:lang w:val="it-IT"/>
        </w:rPr>
      </w:pPr>
      <w:r>
        <w:rPr>
          <w:sz w:val="24"/>
          <w:lang w:val="it-IT"/>
        </w:rPr>
        <w:t>Gli equilibri della situazione corrente e generali del bilancio ed i relativi</w:t>
      </w:r>
      <w:r>
        <w:rPr>
          <w:spacing w:val="-27"/>
          <w:sz w:val="24"/>
          <w:lang w:val="it-IT"/>
        </w:rPr>
        <w:t xml:space="preserve"> </w:t>
      </w:r>
      <w:r>
        <w:rPr>
          <w:sz w:val="24"/>
          <w:lang w:val="it-IT"/>
        </w:rPr>
        <w:t>equilibri</w:t>
      </w:r>
    </w:p>
    <w:p w:rsidR="008F33CA" w:rsidRDefault="008F33CA" w:rsidP="008F33CA">
      <w:pPr>
        <w:pStyle w:val="Corpodeltesto"/>
        <w:tabs>
          <w:tab w:val="left" w:pos="7998"/>
        </w:tabs>
        <w:ind w:right="55"/>
        <w:jc w:val="both"/>
        <w:rPr>
          <w:lang w:val="it-IT"/>
        </w:rPr>
      </w:pPr>
      <w:r>
        <w:rPr>
          <w:lang w:val="it-IT"/>
        </w:rPr>
        <w:t xml:space="preserve">         in termini</w:t>
      </w:r>
      <w:r>
        <w:rPr>
          <w:spacing w:val="-1"/>
          <w:lang w:val="it-IT"/>
        </w:rPr>
        <w:t xml:space="preserve"> </w:t>
      </w:r>
      <w:r>
        <w:rPr>
          <w:lang w:val="it-IT"/>
        </w:rPr>
        <w:t>di</w:t>
      </w:r>
      <w:r>
        <w:rPr>
          <w:spacing w:val="-2"/>
          <w:lang w:val="it-IT"/>
        </w:rPr>
        <w:t xml:space="preserve"> </w:t>
      </w:r>
      <w:r>
        <w:rPr>
          <w:lang w:val="it-IT"/>
        </w:rPr>
        <w:t>cassa</w:t>
      </w:r>
      <w:r>
        <w:rPr>
          <w:rFonts w:ascii="Times New Roman"/>
          <w:lang w:val="it-IT"/>
        </w:rPr>
        <w:tab/>
        <w:t xml:space="preserve">         </w:t>
      </w:r>
      <w:r>
        <w:rPr>
          <w:lang w:val="it-IT"/>
        </w:rPr>
        <w:t>pag.</w:t>
      </w:r>
      <w:r>
        <w:rPr>
          <w:spacing w:val="-1"/>
          <w:lang w:val="it-IT"/>
        </w:rPr>
        <w:t xml:space="preserve"> </w:t>
      </w:r>
      <w:r>
        <w:rPr>
          <w:lang w:val="it-IT"/>
        </w:rPr>
        <w:t>22</w:t>
      </w:r>
    </w:p>
    <w:p w:rsidR="008F33CA" w:rsidRDefault="008F33CA" w:rsidP="008F33CA">
      <w:pPr>
        <w:pStyle w:val="Corpodeltesto"/>
        <w:spacing w:before="11"/>
        <w:jc w:val="both"/>
        <w:rPr>
          <w:sz w:val="23"/>
          <w:lang w:val="it-IT"/>
        </w:rPr>
      </w:pPr>
    </w:p>
    <w:p w:rsidR="008F33CA" w:rsidRPr="006C1AB3" w:rsidRDefault="008F33CA" w:rsidP="008F33CA">
      <w:pPr>
        <w:pStyle w:val="Corpodeltesto"/>
        <w:tabs>
          <w:tab w:val="left" w:pos="8470"/>
        </w:tabs>
        <w:spacing w:before="1"/>
        <w:ind w:left="136"/>
        <w:jc w:val="both"/>
        <w:rPr>
          <w:highlight w:val="yellow"/>
          <w:lang w:val="it-IT"/>
        </w:rPr>
      </w:pPr>
      <w:r w:rsidRPr="006C1AB3">
        <w:rPr>
          <w:highlight w:val="yellow"/>
          <w:lang w:val="it-IT"/>
        </w:rPr>
        <w:t>Disponibilità e gestione delle</w:t>
      </w:r>
      <w:r w:rsidRPr="006C1AB3">
        <w:rPr>
          <w:spacing w:val="-8"/>
          <w:highlight w:val="yellow"/>
          <w:lang w:val="it-IT"/>
        </w:rPr>
        <w:t xml:space="preserve"> </w:t>
      </w:r>
      <w:r w:rsidRPr="006C1AB3">
        <w:rPr>
          <w:highlight w:val="yellow"/>
          <w:lang w:val="it-IT"/>
        </w:rPr>
        <w:t>risorse</w:t>
      </w:r>
      <w:r w:rsidRPr="006C1AB3">
        <w:rPr>
          <w:spacing w:val="-3"/>
          <w:highlight w:val="yellow"/>
          <w:lang w:val="it-IT"/>
        </w:rPr>
        <w:t xml:space="preserve"> </w:t>
      </w:r>
      <w:r w:rsidRPr="006C1AB3">
        <w:rPr>
          <w:highlight w:val="yellow"/>
          <w:lang w:val="it-IT"/>
        </w:rPr>
        <w:t>umane</w:t>
      </w:r>
      <w:r w:rsidRPr="006C1AB3">
        <w:rPr>
          <w:rFonts w:ascii="Times New Roman" w:hAnsi="Times New Roman"/>
          <w:highlight w:val="yellow"/>
          <w:lang w:val="it-IT"/>
        </w:rPr>
        <w:tab/>
        <w:t xml:space="preserve"> </w:t>
      </w:r>
      <w:r w:rsidRPr="006C1AB3">
        <w:rPr>
          <w:highlight w:val="yellow"/>
          <w:lang w:val="it-IT"/>
        </w:rPr>
        <w:t>pag.</w:t>
      </w:r>
      <w:r w:rsidRPr="006C1AB3">
        <w:rPr>
          <w:spacing w:val="-1"/>
          <w:highlight w:val="yellow"/>
          <w:lang w:val="it-IT"/>
        </w:rPr>
        <w:t xml:space="preserve"> </w:t>
      </w:r>
      <w:r w:rsidRPr="006C1AB3">
        <w:rPr>
          <w:highlight w:val="yellow"/>
          <w:lang w:val="it-IT"/>
        </w:rPr>
        <w:t>22</w:t>
      </w:r>
    </w:p>
    <w:p w:rsidR="008F33CA" w:rsidRPr="006C1AB3" w:rsidRDefault="008F33CA" w:rsidP="008F33CA">
      <w:pPr>
        <w:pStyle w:val="Corpodeltesto"/>
        <w:tabs>
          <w:tab w:val="left" w:pos="8473"/>
        </w:tabs>
        <w:ind w:left="136"/>
        <w:jc w:val="both"/>
        <w:rPr>
          <w:highlight w:val="yellow"/>
          <w:lang w:val="it-IT"/>
        </w:rPr>
      </w:pPr>
      <w:r w:rsidRPr="006C1AB3">
        <w:rPr>
          <w:highlight w:val="yellow"/>
          <w:lang w:val="it-IT"/>
        </w:rPr>
        <w:t>Piano</w:t>
      </w:r>
      <w:r w:rsidRPr="006C1AB3">
        <w:rPr>
          <w:spacing w:val="-2"/>
          <w:highlight w:val="yellow"/>
          <w:lang w:val="it-IT"/>
        </w:rPr>
        <w:t xml:space="preserve"> </w:t>
      </w:r>
      <w:r w:rsidRPr="006C1AB3">
        <w:rPr>
          <w:highlight w:val="yellow"/>
          <w:lang w:val="it-IT"/>
        </w:rPr>
        <w:t>delle alienazioni</w:t>
      </w:r>
      <w:r w:rsidRPr="006C1AB3">
        <w:rPr>
          <w:rFonts w:ascii="Times New Roman"/>
          <w:highlight w:val="yellow"/>
          <w:lang w:val="it-IT"/>
        </w:rPr>
        <w:tab/>
        <w:t xml:space="preserve"> </w:t>
      </w:r>
      <w:r w:rsidRPr="006C1AB3">
        <w:rPr>
          <w:highlight w:val="yellow"/>
          <w:lang w:val="it-IT"/>
        </w:rPr>
        <w:t>pag.</w:t>
      </w:r>
      <w:r w:rsidRPr="006C1AB3">
        <w:rPr>
          <w:spacing w:val="-1"/>
          <w:highlight w:val="yellow"/>
          <w:lang w:val="it-IT"/>
        </w:rPr>
        <w:t xml:space="preserve"> </w:t>
      </w:r>
      <w:r w:rsidRPr="006C1AB3">
        <w:rPr>
          <w:highlight w:val="yellow"/>
          <w:lang w:val="it-IT"/>
        </w:rPr>
        <w:t>22</w:t>
      </w:r>
    </w:p>
    <w:p w:rsidR="008F33CA" w:rsidRPr="006C1AB3" w:rsidRDefault="008F33CA" w:rsidP="008F33CA">
      <w:pPr>
        <w:pStyle w:val="Corpodeltesto"/>
        <w:ind w:left="138"/>
        <w:jc w:val="both"/>
        <w:rPr>
          <w:highlight w:val="yellow"/>
          <w:lang w:val="it-IT"/>
        </w:rPr>
      </w:pPr>
      <w:r w:rsidRPr="006C1AB3">
        <w:rPr>
          <w:highlight w:val="yellow"/>
          <w:lang w:val="it-IT"/>
        </w:rPr>
        <w:t>Coerenza e compatibilità presente e futura con le disposizioni del pareggio di bilancio</w:t>
      </w:r>
    </w:p>
    <w:p w:rsidR="008F33CA" w:rsidRDefault="008F33CA" w:rsidP="008F33CA">
      <w:pPr>
        <w:pStyle w:val="Corpodeltesto"/>
        <w:tabs>
          <w:tab w:val="left" w:pos="8468"/>
        </w:tabs>
        <w:ind w:left="138"/>
        <w:jc w:val="both"/>
        <w:rPr>
          <w:lang w:val="it-IT"/>
        </w:rPr>
      </w:pPr>
      <w:r w:rsidRPr="006C1AB3">
        <w:rPr>
          <w:highlight w:val="yellow"/>
          <w:lang w:val="it-IT"/>
        </w:rPr>
        <w:t>e con i vincoli di</w:t>
      </w:r>
      <w:r w:rsidRPr="006C1AB3">
        <w:rPr>
          <w:spacing w:val="-7"/>
          <w:highlight w:val="yellow"/>
          <w:lang w:val="it-IT"/>
        </w:rPr>
        <w:t xml:space="preserve"> </w:t>
      </w:r>
      <w:r w:rsidRPr="006C1AB3">
        <w:rPr>
          <w:highlight w:val="yellow"/>
          <w:lang w:val="it-IT"/>
        </w:rPr>
        <w:t>finanza pubblica</w:t>
      </w:r>
      <w:r w:rsidRPr="006C1AB3">
        <w:rPr>
          <w:rFonts w:ascii="Times New Roman"/>
          <w:highlight w:val="yellow"/>
          <w:lang w:val="it-IT"/>
        </w:rPr>
        <w:tab/>
        <w:t xml:space="preserve"> </w:t>
      </w:r>
      <w:r w:rsidRPr="006C1AB3">
        <w:rPr>
          <w:highlight w:val="yellow"/>
          <w:lang w:val="it-IT"/>
        </w:rPr>
        <w:t>pag.</w:t>
      </w:r>
      <w:r w:rsidRPr="006C1AB3">
        <w:rPr>
          <w:spacing w:val="-1"/>
          <w:highlight w:val="yellow"/>
          <w:lang w:val="it-IT"/>
        </w:rPr>
        <w:t xml:space="preserve"> </w:t>
      </w:r>
      <w:r w:rsidRPr="006C1AB3">
        <w:rPr>
          <w:highlight w:val="yellow"/>
          <w:lang w:val="it-IT"/>
        </w:rPr>
        <w:t>22</w:t>
      </w:r>
    </w:p>
    <w:p w:rsidR="00E366AF" w:rsidRPr="00B25900" w:rsidRDefault="008F33CA" w:rsidP="00423C27">
      <w:pPr>
        <w:rPr>
          <w:lang w:val="it-IT"/>
        </w:rPr>
        <w:sectPr w:rsidR="00E366AF" w:rsidRPr="00B25900" w:rsidSect="00F11230">
          <w:pgSz w:w="11900" w:h="16840"/>
          <w:pgMar w:top="1440" w:right="1080" w:bottom="1440" w:left="1080" w:header="0" w:footer="735" w:gutter="0"/>
          <w:cols w:space="720"/>
        </w:sectPr>
      </w:pPr>
      <w:r>
        <w:rPr>
          <w:lang w:val="it-IT"/>
        </w:rPr>
        <w:t>Obiettivi</w:t>
      </w:r>
      <w:r w:rsidR="00423C27">
        <w:rPr>
          <w:spacing w:val="-2"/>
          <w:lang w:val="it-IT"/>
        </w:rPr>
        <w:t xml:space="preserve"> </w:t>
      </w:r>
      <w:r>
        <w:rPr>
          <w:lang w:val="it-IT"/>
        </w:rPr>
        <w:t>strategici</w:t>
      </w:r>
      <w:r w:rsidR="00423C27">
        <w:rPr>
          <w:lang w:val="it-IT"/>
        </w:rPr>
        <w:tab/>
      </w:r>
      <w:r w:rsidR="00423C27">
        <w:rPr>
          <w:lang w:val="it-IT"/>
        </w:rPr>
        <w:tab/>
      </w:r>
      <w:r w:rsidR="00423C27">
        <w:rPr>
          <w:lang w:val="it-IT"/>
        </w:rPr>
        <w:tab/>
      </w:r>
      <w:r w:rsidR="00423C27">
        <w:rPr>
          <w:lang w:val="it-IT"/>
        </w:rPr>
        <w:tab/>
      </w:r>
      <w:r w:rsidR="00423C27">
        <w:rPr>
          <w:lang w:val="it-IT"/>
        </w:rPr>
        <w:tab/>
      </w:r>
      <w:r w:rsidR="00423C27">
        <w:rPr>
          <w:lang w:val="it-IT"/>
        </w:rPr>
        <w:tab/>
      </w:r>
      <w:r w:rsidR="00423C27">
        <w:rPr>
          <w:lang w:val="it-IT"/>
        </w:rPr>
        <w:tab/>
      </w:r>
      <w:r w:rsidR="00423C27">
        <w:rPr>
          <w:lang w:val="it-IT"/>
        </w:rPr>
        <w:tab/>
        <w:t xml:space="preserve">       </w:t>
      </w:r>
      <w:r w:rsidR="00423C27">
        <w:rPr>
          <w:lang w:val="it-IT"/>
        </w:rPr>
        <w:tab/>
        <w:t xml:space="preserve">             pag.23</w:t>
      </w:r>
    </w:p>
    <w:p w:rsidR="00E366AF" w:rsidRDefault="00346854" w:rsidP="00F11230">
      <w:pPr>
        <w:pStyle w:val="Titolo1"/>
        <w:spacing w:before="14"/>
        <w:ind w:right="143"/>
        <w:jc w:val="both"/>
        <w:rPr>
          <w:lang w:val="it-IT"/>
        </w:rPr>
      </w:pPr>
      <w:r w:rsidRPr="00B25900">
        <w:rPr>
          <w:lang w:val="it-IT"/>
        </w:rPr>
        <w:lastRenderedPageBreak/>
        <w:t>Premessa</w:t>
      </w:r>
    </w:p>
    <w:p w:rsidR="00146D79" w:rsidRPr="00B25900" w:rsidRDefault="00146D79" w:rsidP="00F11230">
      <w:pPr>
        <w:pStyle w:val="Titolo1"/>
        <w:spacing w:before="14"/>
        <w:ind w:right="143"/>
        <w:jc w:val="both"/>
        <w:rPr>
          <w:lang w:val="it-IT"/>
        </w:rPr>
      </w:pPr>
    </w:p>
    <w:p w:rsidR="00E366AF" w:rsidRDefault="00243CEE" w:rsidP="00F11230">
      <w:pPr>
        <w:spacing w:line="276" w:lineRule="auto"/>
        <w:ind w:left="254" w:right="304"/>
        <w:jc w:val="both"/>
        <w:rPr>
          <w:sz w:val="28"/>
          <w:szCs w:val="28"/>
          <w:lang w:val="it-IT"/>
        </w:rPr>
      </w:pPr>
      <w:r>
        <w:rPr>
          <w:sz w:val="28"/>
          <w:szCs w:val="28"/>
          <w:lang w:val="it-IT"/>
        </w:rPr>
        <w:t xml:space="preserve">La nota di aggiornamento al </w:t>
      </w:r>
      <w:proofErr w:type="spellStart"/>
      <w:r>
        <w:rPr>
          <w:sz w:val="28"/>
          <w:szCs w:val="28"/>
          <w:lang w:val="it-IT"/>
        </w:rPr>
        <w:t>Dup</w:t>
      </w:r>
      <w:proofErr w:type="spellEnd"/>
      <w:r>
        <w:rPr>
          <w:sz w:val="28"/>
          <w:szCs w:val="28"/>
          <w:lang w:val="it-IT"/>
        </w:rPr>
        <w:t xml:space="preserve"> che segue viene redatta per rideterminare i seguenti punti:</w:t>
      </w:r>
    </w:p>
    <w:p w:rsidR="009D63AE" w:rsidRPr="00A9388F" w:rsidRDefault="003B0AB1" w:rsidP="00243CEE">
      <w:pPr>
        <w:pStyle w:val="Paragrafoelenco"/>
        <w:numPr>
          <w:ilvl w:val="0"/>
          <w:numId w:val="15"/>
        </w:numPr>
        <w:spacing w:line="276" w:lineRule="auto"/>
        <w:ind w:right="304"/>
        <w:jc w:val="both"/>
        <w:rPr>
          <w:b/>
          <w:sz w:val="28"/>
          <w:szCs w:val="28"/>
          <w:lang w:val="it-IT"/>
        </w:rPr>
      </w:pPr>
      <w:r w:rsidRPr="00A9388F">
        <w:rPr>
          <w:b/>
          <w:sz w:val="28"/>
          <w:szCs w:val="28"/>
          <w:lang w:val="it-IT"/>
        </w:rPr>
        <w:t>A</w:t>
      </w:r>
      <w:r w:rsidR="009D63AE" w:rsidRPr="00A9388F">
        <w:rPr>
          <w:b/>
          <w:sz w:val="28"/>
          <w:szCs w:val="28"/>
          <w:lang w:val="it-IT"/>
        </w:rPr>
        <w:t>nalisi delle condizioni interne</w:t>
      </w:r>
    </w:p>
    <w:p w:rsidR="009D63AE" w:rsidRDefault="00243CEE" w:rsidP="009D63AE">
      <w:pPr>
        <w:pStyle w:val="Paragrafoelenco"/>
        <w:numPr>
          <w:ilvl w:val="0"/>
          <w:numId w:val="16"/>
        </w:numPr>
        <w:spacing w:line="276" w:lineRule="auto"/>
        <w:ind w:right="304"/>
        <w:jc w:val="both"/>
        <w:rPr>
          <w:sz w:val="28"/>
          <w:szCs w:val="28"/>
          <w:lang w:val="it-IT"/>
        </w:rPr>
      </w:pPr>
      <w:r>
        <w:rPr>
          <w:sz w:val="28"/>
          <w:szCs w:val="28"/>
          <w:lang w:val="it-IT"/>
        </w:rPr>
        <w:t xml:space="preserve">Organizzazione e </w:t>
      </w:r>
      <w:proofErr w:type="spellStart"/>
      <w:r>
        <w:rPr>
          <w:sz w:val="28"/>
          <w:szCs w:val="28"/>
          <w:lang w:val="it-IT"/>
        </w:rPr>
        <w:t>modalita’</w:t>
      </w:r>
      <w:proofErr w:type="spellEnd"/>
      <w:r>
        <w:rPr>
          <w:sz w:val="28"/>
          <w:szCs w:val="28"/>
          <w:lang w:val="it-IT"/>
        </w:rPr>
        <w:t xml:space="preserve"> di gestione dei servizi pubblici locali</w:t>
      </w:r>
    </w:p>
    <w:p w:rsidR="009D63AE" w:rsidRPr="009D63AE" w:rsidRDefault="009D63AE" w:rsidP="009D63AE">
      <w:pPr>
        <w:pStyle w:val="Paragrafoelenco"/>
        <w:numPr>
          <w:ilvl w:val="0"/>
          <w:numId w:val="16"/>
        </w:numPr>
        <w:spacing w:line="276" w:lineRule="auto"/>
        <w:ind w:right="304"/>
        <w:jc w:val="both"/>
        <w:rPr>
          <w:sz w:val="28"/>
          <w:szCs w:val="28"/>
          <w:lang w:val="it-IT"/>
        </w:rPr>
      </w:pPr>
      <w:r w:rsidRPr="009D63AE">
        <w:rPr>
          <w:sz w:val="28"/>
          <w:szCs w:val="28"/>
          <w:lang w:val="it-IT"/>
        </w:rPr>
        <w:t>Elenco degli organismi ed enti strumentali e società controllate e partecipate</w:t>
      </w:r>
    </w:p>
    <w:p w:rsidR="009D63AE" w:rsidRPr="00243CEE" w:rsidRDefault="009D63AE" w:rsidP="009D63AE">
      <w:pPr>
        <w:pStyle w:val="Paragrafoelenco"/>
        <w:spacing w:line="276" w:lineRule="auto"/>
        <w:ind w:left="1749" w:right="304" w:firstLine="0"/>
        <w:jc w:val="both"/>
        <w:rPr>
          <w:sz w:val="28"/>
          <w:szCs w:val="28"/>
          <w:lang w:val="it-IT"/>
        </w:rPr>
      </w:pPr>
    </w:p>
    <w:p w:rsidR="009D63AE" w:rsidRPr="00A9388F" w:rsidRDefault="009D63AE" w:rsidP="00243CEE">
      <w:pPr>
        <w:pStyle w:val="Paragrafoelenco"/>
        <w:numPr>
          <w:ilvl w:val="0"/>
          <w:numId w:val="15"/>
        </w:numPr>
        <w:spacing w:line="276" w:lineRule="auto"/>
        <w:ind w:right="304"/>
        <w:rPr>
          <w:b/>
          <w:sz w:val="28"/>
          <w:szCs w:val="28"/>
          <w:lang w:val="it-IT"/>
        </w:rPr>
      </w:pPr>
      <w:r w:rsidRPr="00A9388F">
        <w:rPr>
          <w:b/>
          <w:sz w:val="28"/>
          <w:szCs w:val="28"/>
          <w:lang w:val="it-IT"/>
        </w:rPr>
        <w:t xml:space="preserve">Indirizzi generali di </w:t>
      </w:r>
      <w:proofErr w:type="spellStart"/>
      <w:r w:rsidRPr="00A9388F">
        <w:rPr>
          <w:b/>
          <w:sz w:val="28"/>
          <w:szCs w:val="28"/>
          <w:lang w:val="it-IT"/>
        </w:rPr>
        <w:t>di</w:t>
      </w:r>
      <w:proofErr w:type="spellEnd"/>
      <w:r w:rsidRPr="00A9388F">
        <w:rPr>
          <w:b/>
          <w:sz w:val="28"/>
          <w:szCs w:val="28"/>
          <w:lang w:val="it-IT"/>
        </w:rPr>
        <w:t xml:space="preserve"> natura strategica :</w:t>
      </w:r>
    </w:p>
    <w:p w:rsidR="009D63AE" w:rsidRDefault="009D63AE" w:rsidP="009D63AE">
      <w:pPr>
        <w:pStyle w:val="Paragrafoelenco"/>
        <w:numPr>
          <w:ilvl w:val="0"/>
          <w:numId w:val="18"/>
        </w:numPr>
        <w:rPr>
          <w:sz w:val="28"/>
          <w:szCs w:val="28"/>
          <w:lang w:val="it-IT"/>
        </w:rPr>
      </w:pPr>
      <w:r w:rsidRPr="009D63AE">
        <w:rPr>
          <w:sz w:val="28"/>
          <w:szCs w:val="28"/>
          <w:lang w:val="it-IT"/>
        </w:rPr>
        <w:t>Investimenti e realizzazione di opere</w:t>
      </w:r>
      <w:r w:rsidRPr="009D63AE">
        <w:rPr>
          <w:spacing w:val="-15"/>
          <w:sz w:val="28"/>
          <w:szCs w:val="28"/>
          <w:lang w:val="it-IT"/>
        </w:rPr>
        <w:t xml:space="preserve"> </w:t>
      </w:r>
      <w:r w:rsidRPr="009D63AE">
        <w:rPr>
          <w:sz w:val="28"/>
          <w:szCs w:val="28"/>
          <w:lang w:val="it-IT"/>
        </w:rPr>
        <w:t>pubbliche</w:t>
      </w:r>
    </w:p>
    <w:p w:rsidR="009D63AE" w:rsidRDefault="009D63AE" w:rsidP="009D63AE">
      <w:pPr>
        <w:pStyle w:val="Paragrafoelenco"/>
        <w:numPr>
          <w:ilvl w:val="0"/>
          <w:numId w:val="18"/>
        </w:numPr>
        <w:rPr>
          <w:sz w:val="28"/>
          <w:szCs w:val="28"/>
          <w:lang w:val="it-IT"/>
        </w:rPr>
      </w:pPr>
      <w:r w:rsidRPr="009D63AE">
        <w:rPr>
          <w:sz w:val="28"/>
          <w:szCs w:val="28"/>
          <w:lang w:val="it-IT"/>
        </w:rPr>
        <w:t xml:space="preserve"> I progetti di Investimento in corso di esecuzione e non ancora</w:t>
      </w:r>
      <w:r w:rsidRPr="009D63AE">
        <w:rPr>
          <w:spacing w:val="-23"/>
          <w:sz w:val="28"/>
          <w:szCs w:val="28"/>
          <w:lang w:val="it-IT"/>
        </w:rPr>
        <w:t xml:space="preserve"> </w:t>
      </w:r>
      <w:r w:rsidRPr="009D63AE">
        <w:rPr>
          <w:sz w:val="28"/>
          <w:szCs w:val="28"/>
          <w:lang w:val="it-IT"/>
        </w:rPr>
        <w:t>conclusi</w:t>
      </w:r>
    </w:p>
    <w:p w:rsidR="009D63AE" w:rsidRPr="009D63AE" w:rsidRDefault="009D63AE" w:rsidP="009D63AE">
      <w:pPr>
        <w:pStyle w:val="Paragrafoelenco"/>
        <w:numPr>
          <w:ilvl w:val="0"/>
          <w:numId w:val="18"/>
        </w:numPr>
        <w:rPr>
          <w:sz w:val="28"/>
          <w:szCs w:val="28"/>
          <w:lang w:val="it-IT"/>
        </w:rPr>
      </w:pPr>
      <w:r w:rsidRPr="009D63AE">
        <w:rPr>
          <w:sz w:val="28"/>
          <w:szCs w:val="28"/>
          <w:lang w:val="it-IT"/>
        </w:rPr>
        <w:t>L’indebitamento con analisi della relativa sostenibilità e andamento tendenziale nel periodo di</w:t>
      </w:r>
      <w:r w:rsidRPr="009D63AE">
        <w:rPr>
          <w:spacing w:val="-4"/>
          <w:sz w:val="28"/>
          <w:szCs w:val="28"/>
          <w:lang w:val="it-IT"/>
        </w:rPr>
        <w:t xml:space="preserve"> </w:t>
      </w:r>
      <w:r w:rsidRPr="009D63AE">
        <w:rPr>
          <w:sz w:val="28"/>
          <w:szCs w:val="28"/>
          <w:lang w:val="it-IT"/>
        </w:rPr>
        <w:t>mandato</w:t>
      </w:r>
    </w:p>
    <w:p w:rsidR="00946581" w:rsidRPr="00B25900" w:rsidRDefault="00946581" w:rsidP="00A9388F">
      <w:pPr>
        <w:pStyle w:val="Titolo3"/>
        <w:numPr>
          <w:ilvl w:val="0"/>
          <w:numId w:val="15"/>
        </w:numPr>
        <w:rPr>
          <w:lang w:val="it-IT"/>
        </w:rPr>
      </w:pPr>
      <w:r w:rsidRPr="00B25900">
        <w:rPr>
          <w:lang w:val="it-IT"/>
        </w:rPr>
        <w:t>Disponibilità e gestione delle risorse umane</w:t>
      </w:r>
    </w:p>
    <w:p w:rsidR="009D63AE" w:rsidRPr="009D63AE" w:rsidRDefault="009D63AE" w:rsidP="00946581">
      <w:pPr>
        <w:pStyle w:val="Paragrafoelenco"/>
        <w:ind w:left="720" w:firstLine="0"/>
        <w:rPr>
          <w:sz w:val="28"/>
          <w:szCs w:val="28"/>
          <w:lang w:val="it-IT"/>
        </w:rPr>
      </w:pPr>
    </w:p>
    <w:p w:rsidR="009D63AE" w:rsidRPr="009D63AE" w:rsidRDefault="009D63AE" w:rsidP="009D63AE">
      <w:pPr>
        <w:rPr>
          <w:sz w:val="28"/>
          <w:szCs w:val="28"/>
          <w:lang w:val="it-IT"/>
        </w:rPr>
      </w:pPr>
    </w:p>
    <w:p w:rsidR="003B0AB1" w:rsidRPr="009D63AE" w:rsidRDefault="003B0AB1" w:rsidP="009D63AE">
      <w:pPr>
        <w:pStyle w:val="Paragrafoelenco"/>
        <w:numPr>
          <w:ilvl w:val="0"/>
          <w:numId w:val="18"/>
        </w:numPr>
        <w:rPr>
          <w:sz w:val="28"/>
          <w:szCs w:val="28"/>
          <w:lang w:val="it-IT"/>
        </w:rPr>
      </w:pPr>
      <w:r w:rsidRPr="009D63AE">
        <w:rPr>
          <w:sz w:val="28"/>
          <w:szCs w:val="28"/>
          <w:lang w:val="it-IT"/>
        </w:rPr>
        <w:br w:type="page"/>
      </w:r>
    </w:p>
    <w:p w:rsidR="00E366AF" w:rsidRDefault="00E366AF" w:rsidP="003B0AB1">
      <w:pPr>
        <w:pStyle w:val="Paragrafoelenco"/>
        <w:spacing w:line="276" w:lineRule="auto"/>
        <w:ind w:left="974" w:right="304" w:firstLine="0"/>
        <w:rPr>
          <w:sz w:val="28"/>
          <w:szCs w:val="28"/>
          <w:lang w:val="it-IT"/>
        </w:rPr>
      </w:pPr>
    </w:p>
    <w:p w:rsidR="00243CEE" w:rsidRDefault="00243CEE" w:rsidP="003B0AB1">
      <w:pPr>
        <w:pStyle w:val="Paragrafoelenco"/>
        <w:spacing w:line="276" w:lineRule="auto"/>
        <w:ind w:left="974" w:right="304" w:firstLine="0"/>
        <w:rPr>
          <w:sz w:val="28"/>
          <w:szCs w:val="28"/>
          <w:lang w:val="it-IT"/>
        </w:rPr>
      </w:pPr>
    </w:p>
    <w:p w:rsidR="00E366AF" w:rsidRDefault="00C2461F" w:rsidP="003B0AB1">
      <w:pPr>
        <w:spacing w:before="28"/>
        <w:ind w:right="15"/>
        <w:jc w:val="both"/>
        <w:rPr>
          <w:b/>
          <w:sz w:val="36"/>
        </w:rPr>
      </w:pPr>
      <w:r w:rsidRPr="0076334A">
        <w:rPr>
          <w:b/>
          <w:sz w:val="36"/>
          <w:lang w:val="it-IT"/>
        </w:rPr>
        <w:t xml:space="preserve">         </w:t>
      </w:r>
      <w:proofErr w:type="spellStart"/>
      <w:r w:rsidR="00346854">
        <w:rPr>
          <w:b/>
          <w:sz w:val="36"/>
        </w:rPr>
        <w:t>Analisi</w:t>
      </w:r>
      <w:proofErr w:type="spellEnd"/>
      <w:r w:rsidR="00346854">
        <w:rPr>
          <w:b/>
          <w:sz w:val="36"/>
        </w:rPr>
        <w:t xml:space="preserve"> </w:t>
      </w:r>
      <w:proofErr w:type="spellStart"/>
      <w:r w:rsidR="00346854">
        <w:rPr>
          <w:b/>
          <w:sz w:val="36"/>
        </w:rPr>
        <w:t>delle</w:t>
      </w:r>
      <w:proofErr w:type="spellEnd"/>
      <w:r w:rsidR="00346854">
        <w:rPr>
          <w:b/>
          <w:sz w:val="36"/>
        </w:rPr>
        <w:t xml:space="preserve"> </w:t>
      </w:r>
      <w:proofErr w:type="spellStart"/>
      <w:r w:rsidR="00346854">
        <w:rPr>
          <w:b/>
          <w:sz w:val="36"/>
        </w:rPr>
        <w:t>condizioni</w:t>
      </w:r>
      <w:proofErr w:type="spellEnd"/>
      <w:r w:rsidR="00346854">
        <w:rPr>
          <w:b/>
          <w:sz w:val="36"/>
        </w:rPr>
        <w:t xml:space="preserve"> interne</w:t>
      </w:r>
    </w:p>
    <w:p w:rsidR="00E366AF" w:rsidRPr="00B25900" w:rsidRDefault="00346854" w:rsidP="00F11230">
      <w:pPr>
        <w:pStyle w:val="Titolo2"/>
        <w:numPr>
          <w:ilvl w:val="3"/>
          <w:numId w:val="5"/>
        </w:numPr>
        <w:tabs>
          <w:tab w:val="left" w:pos="1042"/>
        </w:tabs>
        <w:spacing w:before="275"/>
        <w:ind w:hanging="480"/>
        <w:jc w:val="both"/>
        <w:rPr>
          <w:lang w:val="it-IT"/>
        </w:rPr>
      </w:pPr>
      <w:r w:rsidRPr="00B25900">
        <w:rPr>
          <w:lang w:val="it-IT"/>
        </w:rPr>
        <w:t>Organizzazione e modalità di gestione dei servizi pubblici</w:t>
      </w:r>
      <w:r w:rsidRPr="00B25900">
        <w:rPr>
          <w:spacing w:val="-32"/>
          <w:lang w:val="it-IT"/>
        </w:rPr>
        <w:t xml:space="preserve"> </w:t>
      </w:r>
      <w:r w:rsidRPr="00B25900">
        <w:rPr>
          <w:lang w:val="it-IT"/>
        </w:rPr>
        <w:t>locali</w:t>
      </w:r>
    </w:p>
    <w:p w:rsidR="00E366AF" w:rsidRPr="00B25900" w:rsidRDefault="00346854" w:rsidP="00F11230">
      <w:pPr>
        <w:pStyle w:val="Corpodeltesto"/>
        <w:spacing w:before="259"/>
        <w:ind w:left="681" w:right="15"/>
        <w:jc w:val="both"/>
        <w:rPr>
          <w:lang w:val="it-IT"/>
        </w:rPr>
      </w:pPr>
      <w:r w:rsidRPr="00B25900">
        <w:rPr>
          <w:lang w:val="it-IT"/>
        </w:rPr>
        <w:t>In sintesi i principali servizi comunali affidati all’esterno:</w:t>
      </w:r>
    </w:p>
    <w:p w:rsidR="00E366AF" w:rsidRPr="00B25900" w:rsidRDefault="00E366AF" w:rsidP="00F11230">
      <w:pPr>
        <w:pStyle w:val="Corpodeltesto"/>
        <w:spacing w:before="1"/>
        <w:jc w:val="both"/>
        <w:rPr>
          <w:sz w:val="20"/>
          <w:lang w:val="it-IT"/>
        </w:rPr>
      </w:pPr>
    </w:p>
    <w:tbl>
      <w:tblPr>
        <w:tblStyle w:val="TableNormal"/>
        <w:tblW w:w="9285" w:type="dxa"/>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1"/>
        <w:gridCol w:w="3686"/>
        <w:gridCol w:w="2618"/>
      </w:tblGrid>
      <w:tr w:rsidR="00E366AF" w:rsidTr="006A7F24">
        <w:trPr>
          <w:trHeight w:hRule="exact" w:val="1181"/>
        </w:trPr>
        <w:tc>
          <w:tcPr>
            <w:tcW w:w="2981" w:type="dxa"/>
          </w:tcPr>
          <w:p w:rsidR="00E366AF" w:rsidRPr="00B25900" w:rsidRDefault="00E366AF" w:rsidP="00F11230">
            <w:pPr>
              <w:pStyle w:val="TableParagraph"/>
              <w:spacing w:before="11"/>
              <w:jc w:val="both"/>
              <w:rPr>
                <w:rFonts w:ascii="Calibri"/>
                <w:sz w:val="23"/>
                <w:lang w:val="it-IT"/>
              </w:rPr>
            </w:pPr>
          </w:p>
          <w:p w:rsidR="00E366AF" w:rsidRDefault="00346854" w:rsidP="00F11230">
            <w:pPr>
              <w:pStyle w:val="TableParagraph"/>
              <w:ind w:left="1144" w:right="1140"/>
              <w:jc w:val="both"/>
              <w:rPr>
                <w:rFonts w:ascii="Calibri"/>
                <w:b/>
                <w:sz w:val="24"/>
              </w:rPr>
            </w:pPr>
            <w:proofErr w:type="spellStart"/>
            <w:r>
              <w:rPr>
                <w:rFonts w:ascii="Calibri"/>
                <w:b/>
                <w:sz w:val="24"/>
              </w:rPr>
              <w:t>Servizio</w:t>
            </w:r>
            <w:proofErr w:type="spellEnd"/>
          </w:p>
        </w:tc>
        <w:tc>
          <w:tcPr>
            <w:tcW w:w="3686" w:type="dxa"/>
          </w:tcPr>
          <w:p w:rsidR="00E366AF" w:rsidRDefault="00E366AF" w:rsidP="00F11230">
            <w:pPr>
              <w:pStyle w:val="TableParagraph"/>
              <w:spacing w:before="11"/>
              <w:jc w:val="both"/>
              <w:rPr>
                <w:rFonts w:ascii="Calibri"/>
                <w:sz w:val="23"/>
              </w:rPr>
            </w:pPr>
          </w:p>
          <w:p w:rsidR="00E366AF" w:rsidRDefault="00346854" w:rsidP="00F11230">
            <w:pPr>
              <w:pStyle w:val="TableParagraph"/>
              <w:ind w:left="1029" w:right="949" w:firstLine="64"/>
              <w:jc w:val="both"/>
              <w:rPr>
                <w:rFonts w:ascii="Calibri" w:hAnsi="Calibri"/>
                <w:b/>
                <w:sz w:val="24"/>
              </w:rPr>
            </w:pPr>
            <w:proofErr w:type="spellStart"/>
            <w:r>
              <w:rPr>
                <w:rFonts w:ascii="Calibri" w:hAnsi="Calibri"/>
                <w:b/>
                <w:sz w:val="24"/>
              </w:rPr>
              <w:t>Modalità</w:t>
            </w:r>
            <w:proofErr w:type="spellEnd"/>
            <w:r>
              <w:rPr>
                <w:rFonts w:ascii="Calibri" w:hAnsi="Calibri"/>
                <w:b/>
                <w:sz w:val="24"/>
              </w:rPr>
              <w:t xml:space="preserve"> </w:t>
            </w:r>
            <w:proofErr w:type="spellStart"/>
            <w:r>
              <w:rPr>
                <w:rFonts w:ascii="Calibri" w:hAnsi="Calibri"/>
                <w:b/>
                <w:sz w:val="24"/>
              </w:rPr>
              <w:t>di</w:t>
            </w:r>
            <w:proofErr w:type="spellEnd"/>
            <w:r>
              <w:rPr>
                <w:rFonts w:ascii="Calibri" w:hAnsi="Calibri"/>
                <w:b/>
                <w:sz w:val="24"/>
              </w:rPr>
              <w:t xml:space="preserve"> </w:t>
            </w:r>
            <w:proofErr w:type="spellStart"/>
            <w:r>
              <w:rPr>
                <w:rFonts w:ascii="Calibri" w:hAnsi="Calibri"/>
                <w:b/>
                <w:sz w:val="24"/>
              </w:rPr>
              <w:t>gestione</w:t>
            </w:r>
            <w:proofErr w:type="spellEnd"/>
          </w:p>
        </w:tc>
        <w:tc>
          <w:tcPr>
            <w:tcW w:w="2618" w:type="dxa"/>
          </w:tcPr>
          <w:p w:rsidR="00E366AF" w:rsidRDefault="00E366AF" w:rsidP="00F11230">
            <w:pPr>
              <w:pStyle w:val="TableParagraph"/>
              <w:spacing w:before="11"/>
              <w:jc w:val="both"/>
              <w:rPr>
                <w:rFonts w:ascii="Calibri"/>
                <w:sz w:val="23"/>
              </w:rPr>
            </w:pPr>
          </w:p>
          <w:p w:rsidR="00E366AF" w:rsidRDefault="00346854" w:rsidP="00F11230">
            <w:pPr>
              <w:pStyle w:val="TableParagraph"/>
              <w:ind w:left="688" w:right="178"/>
              <w:jc w:val="both"/>
              <w:rPr>
                <w:rFonts w:ascii="Calibri"/>
                <w:b/>
                <w:sz w:val="24"/>
              </w:rPr>
            </w:pPr>
            <w:proofErr w:type="spellStart"/>
            <w:r>
              <w:rPr>
                <w:rFonts w:ascii="Calibri"/>
                <w:b/>
                <w:sz w:val="24"/>
              </w:rPr>
              <w:t>Soggetto</w:t>
            </w:r>
            <w:proofErr w:type="spellEnd"/>
            <w:r>
              <w:rPr>
                <w:rFonts w:ascii="Calibri"/>
                <w:b/>
                <w:sz w:val="24"/>
              </w:rPr>
              <w:t xml:space="preserve"> </w:t>
            </w:r>
            <w:proofErr w:type="spellStart"/>
            <w:r>
              <w:rPr>
                <w:rFonts w:ascii="Calibri"/>
                <w:b/>
                <w:sz w:val="24"/>
              </w:rPr>
              <w:t>gestore</w:t>
            </w:r>
            <w:proofErr w:type="spellEnd"/>
          </w:p>
        </w:tc>
      </w:tr>
      <w:tr w:rsidR="00E366AF" w:rsidTr="006A7F24">
        <w:trPr>
          <w:trHeight w:hRule="exact" w:val="816"/>
        </w:trPr>
        <w:tc>
          <w:tcPr>
            <w:tcW w:w="2981" w:type="dxa"/>
          </w:tcPr>
          <w:p w:rsidR="00E366AF" w:rsidRPr="00B25900" w:rsidRDefault="00346854" w:rsidP="00F11230">
            <w:pPr>
              <w:pStyle w:val="TableParagraph"/>
              <w:ind w:left="103" w:right="777"/>
              <w:jc w:val="both"/>
              <w:rPr>
                <w:rFonts w:ascii="Calibri"/>
                <w:b/>
                <w:lang w:val="it-IT"/>
              </w:rPr>
            </w:pPr>
            <w:r w:rsidRPr="00B25900">
              <w:rPr>
                <w:rFonts w:ascii="Calibri"/>
                <w:b/>
                <w:lang w:val="it-IT"/>
              </w:rPr>
              <w:t>Raccolta, Trattamento e smaltimento dei rifiuti</w:t>
            </w:r>
          </w:p>
        </w:tc>
        <w:tc>
          <w:tcPr>
            <w:tcW w:w="3686" w:type="dxa"/>
          </w:tcPr>
          <w:p w:rsidR="00E366AF" w:rsidRPr="00B25900" w:rsidRDefault="00346854" w:rsidP="00F11230">
            <w:pPr>
              <w:pStyle w:val="TableParagraph"/>
              <w:ind w:left="105" w:right="648"/>
              <w:jc w:val="both"/>
              <w:rPr>
                <w:rFonts w:ascii="Calibri"/>
                <w:b/>
                <w:lang w:val="it-IT"/>
              </w:rPr>
            </w:pPr>
            <w:r w:rsidRPr="00B25900">
              <w:rPr>
                <w:rFonts w:ascii="Calibri"/>
                <w:b/>
                <w:lang w:val="it-IT"/>
              </w:rPr>
              <w:t>Affidamento al consorzio obbligatorio smaltimento rifiuti</w:t>
            </w:r>
          </w:p>
        </w:tc>
        <w:tc>
          <w:tcPr>
            <w:tcW w:w="2618" w:type="dxa"/>
          </w:tcPr>
          <w:p w:rsidR="00E366AF" w:rsidRPr="00B25900" w:rsidRDefault="00E366AF" w:rsidP="00F11230">
            <w:pPr>
              <w:pStyle w:val="TableParagraph"/>
              <w:spacing w:before="9"/>
              <w:jc w:val="both"/>
              <w:rPr>
                <w:rFonts w:ascii="Calibri"/>
                <w:sz w:val="21"/>
                <w:lang w:val="it-IT"/>
              </w:rPr>
            </w:pPr>
          </w:p>
          <w:p w:rsidR="00E366AF" w:rsidRDefault="006A7F24" w:rsidP="006A7F24">
            <w:pPr>
              <w:pStyle w:val="TableParagraph"/>
              <w:ind w:right="1071"/>
              <w:rPr>
                <w:rFonts w:ascii="Calibri"/>
                <w:b/>
              </w:rPr>
            </w:pPr>
            <w:r w:rsidRPr="00292079">
              <w:rPr>
                <w:rFonts w:ascii="Calibri"/>
                <w:b/>
                <w:lang w:val="it-IT"/>
              </w:rPr>
              <w:t xml:space="preserve">   </w:t>
            </w:r>
            <w:r w:rsidR="00346854">
              <w:rPr>
                <w:rFonts w:ascii="Calibri"/>
                <w:b/>
              </w:rPr>
              <w:t>COSMARI</w:t>
            </w:r>
          </w:p>
        </w:tc>
      </w:tr>
      <w:tr w:rsidR="009252DB" w:rsidTr="006A7F24">
        <w:trPr>
          <w:trHeight w:hRule="exact" w:val="816"/>
        </w:trPr>
        <w:tc>
          <w:tcPr>
            <w:tcW w:w="2981" w:type="dxa"/>
          </w:tcPr>
          <w:p w:rsidR="009252DB" w:rsidRPr="00B25900" w:rsidRDefault="009252DB" w:rsidP="00F11230">
            <w:pPr>
              <w:pStyle w:val="TableParagraph"/>
              <w:ind w:left="103" w:right="177"/>
              <w:jc w:val="both"/>
              <w:rPr>
                <w:rFonts w:ascii="Calibri"/>
                <w:b/>
                <w:lang w:val="it-IT"/>
              </w:rPr>
            </w:pPr>
            <w:proofErr w:type="spellStart"/>
            <w:r w:rsidRPr="00B25900">
              <w:rPr>
                <w:rFonts w:ascii="Calibri"/>
                <w:b/>
                <w:lang w:val="it-IT"/>
              </w:rPr>
              <w:t>Spazzamento</w:t>
            </w:r>
            <w:proofErr w:type="spellEnd"/>
            <w:r w:rsidRPr="00B25900">
              <w:rPr>
                <w:rFonts w:ascii="Calibri"/>
                <w:b/>
                <w:lang w:val="it-IT"/>
              </w:rPr>
              <w:t xml:space="preserve"> manuale e meccanizzato strade e raccolta ingombranti</w:t>
            </w:r>
          </w:p>
        </w:tc>
        <w:tc>
          <w:tcPr>
            <w:tcW w:w="3686" w:type="dxa"/>
          </w:tcPr>
          <w:p w:rsidR="009252DB" w:rsidRPr="00B25900" w:rsidRDefault="009252DB" w:rsidP="00F11230">
            <w:pPr>
              <w:pStyle w:val="TableParagraph"/>
              <w:spacing w:before="9"/>
              <w:jc w:val="both"/>
              <w:rPr>
                <w:rFonts w:ascii="Calibri"/>
                <w:sz w:val="21"/>
                <w:lang w:val="it-IT"/>
              </w:rPr>
            </w:pPr>
          </w:p>
          <w:p w:rsidR="009252DB" w:rsidRDefault="009252DB" w:rsidP="00F11230">
            <w:pPr>
              <w:pStyle w:val="TableParagraph"/>
              <w:ind w:left="105"/>
              <w:jc w:val="both"/>
              <w:rPr>
                <w:rFonts w:ascii="Calibri"/>
                <w:b/>
              </w:rPr>
            </w:pPr>
            <w:proofErr w:type="spellStart"/>
            <w:r>
              <w:rPr>
                <w:rFonts w:ascii="Calibri"/>
                <w:b/>
              </w:rPr>
              <w:t>Affidamento</w:t>
            </w:r>
            <w:proofErr w:type="spellEnd"/>
            <w:r>
              <w:rPr>
                <w:rFonts w:ascii="Calibri"/>
                <w:b/>
              </w:rPr>
              <w:t xml:space="preserve"> a </w:t>
            </w:r>
            <w:proofErr w:type="spellStart"/>
            <w:r>
              <w:rPr>
                <w:rFonts w:ascii="Calibri"/>
                <w:b/>
              </w:rPr>
              <w:t>ditta</w:t>
            </w:r>
            <w:proofErr w:type="spellEnd"/>
            <w:r>
              <w:rPr>
                <w:rFonts w:ascii="Calibri"/>
                <w:b/>
              </w:rPr>
              <w:t xml:space="preserve"> </w:t>
            </w:r>
            <w:proofErr w:type="spellStart"/>
            <w:r>
              <w:rPr>
                <w:rFonts w:ascii="Calibri"/>
                <w:b/>
              </w:rPr>
              <w:t>esterna</w:t>
            </w:r>
            <w:proofErr w:type="spellEnd"/>
          </w:p>
        </w:tc>
        <w:tc>
          <w:tcPr>
            <w:tcW w:w="2618" w:type="dxa"/>
          </w:tcPr>
          <w:p w:rsidR="009A3F96" w:rsidRDefault="009A3F96" w:rsidP="00F11230">
            <w:pPr>
              <w:pStyle w:val="TableParagraph"/>
              <w:spacing w:line="265" w:lineRule="exact"/>
              <w:ind w:left="105" w:right="178"/>
              <w:jc w:val="both"/>
              <w:rPr>
                <w:rFonts w:ascii="Calibri"/>
                <w:b/>
              </w:rPr>
            </w:pPr>
            <w:r>
              <w:rPr>
                <w:rFonts w:ascii="Calibri"/>
                <w:b/>
              </w:rPr>
              <w:t xml:space="preserve">                    </w:t>
            </w:r>
          </w:p>
          <w:p w:rsidR="009252DB" w:rsidRDefault="006A7F24" w:rsidP="006A7F24">
            <w:pPr>
              <w:pStyle w:val="TableParagraph"/>
              <w:spacing w:line="265" w:lineRule="exact"/>
              <w:ind w:left="105" w:right="178"/>
              <w:rPr>
                <w:rFonts w:ascii="Calibri"/>
                <w:b/>
              </w:rPr>
            </w:pPr>
            <w:r>
              <w:rPr>
                <w:rFonts w:ascii="Calibri"/>
                <w:b/>
              </w:rPr>
              <w:t xml:space="preserve"> </w:t>
            </w:r>
            <w:r w:rsidR="009252DB">
              <w:rPr>
                <w:rFonts w:ascii="Calibri"/>
                <w:b/>
              </w:rPr>
              <w:t>COSMARI</w:t>
            </w:r>
          </w:p>
        </w:tc>
      </w:tr>
      <w:tr w:rsidR="009252DB" w:rsidRPr="00C579F9" w:rsidTr="006A7F24">
        <w:trPr>
          <w:trHeight w:hRule="exact" w:val="816"/>
        </w:trPr>
        <w:tc>
          <w:tcPr>
            <w:tcW w:w="2981" w:type="dxa"/>
          </w:tcPr>
          <w:p w:rsidR="009252DB" w:rsidRDefault="009252DB" w:rsidP="00F11230">
            <w:pPr>
              <w:pStyle w:val="TableParagraph"/>
              <w:spacing w:before="191"/>
              <w:ind w:left="103" w:right="777"/>
              <w:jc w:val="both"/>
              <w:rPr>
                <w:rFonts w:ascii="Calibri"/>
                <w:b/>
              </w:rPr>
            </w:pPr>
            <w:proofErr w:type="spellStart"/>
            <w:r>
              <w:rPr>
                <w:rFonts w:ascii="Calibri"/>
                <w:b/>
              </w:rPr>
              <w:t>Trasporto</w:t>
            </w:r>
            <w:proofErr w:type="spellEnd"/>
            <w:r>
              <w:rPr>
                <w:rFonts w:ascii="Calibri"/>
                <w:b/>
              </w:rPr>
              <w:t xml:space="preserve"> </w:t>
            </w:r>
            <w:proofErr w:type="spellStart"/>
            <w:r>
              <w:rPr>
                <w:rFonts w:ascii="Calibri"/>
                <w:b/>
              </w:rPr>
              <w:t>scolastico</w:t>
            </w:r>
            <w:proofErr w:type="spellEnd"/>
          </w:p>
        </w:tc>
        <w:tc>
          <w:tcPr>
            <w:tcW w:w="3686" w:type="dxa"/>
          </w:tcPr>
          <w:p w:rsidR="009252DB" w:rsidRPr="00C579F9" w:rsidRDefault="00C579F9" w:rsidP="00F11230">
            <w:pPr>
              <w:pStyle w:val="TableParagraph"/>
              <w:spacing w:line="265" w:lineRule="exact"/>
              <w:ind w:left="105"/>
              <w:jc w:val="both"/>
              <w:rPr>
                <w:rFonts w:ascii="Calibri"/>
                <w:b/>
                <w:lang w:val="it-IT"/>
              </w:rPr>
            </w:pPr>
            <w:r w:rsidRPr="006A7F24">
              <w:rPr>
                <w:rFonts w:ascii="Calibri"/>
                <w:b/>
                <w:lang w:val="it-IT"/>
              </w:rPr>
              <w:t>Affidamento ad altra pubblica amministrazione  tramite convenzione</w:t>
            </w:r>
          </w:p>
        </w:tc>
        <w:tc>
          <w:tcPr>
            <w:tcW w:w="2618" w:type="dxa"/>
          </w:tcPr>
          <w:p w:rsidR="009252DB" w:rsidRPr="00C579F9" w:rsidRDefault="006A7F24" w:rsidP="006A7F24">
            <w:pPr>
              <w:pStyle w:val="TableParagraph"/>
              <w:spacing w:line="265" w:lineRule="exact"/>
              <w:ind w:left="105" w:right="178"/>
              <w:jc w:val="both"/>
              <w:rPr>
                <w:rFonts w:ascii="Calibri"/>
                <w:b/>
                <w:lang w:val="it-IT"/>
              </w:rPr>
            </w:pPr>
            <w:r>
              <w:rPr>
                <w:rFonts w:ascii="Calibri"/>
                <w:b/>
                <w:lang w:val="it-IT"/>
              </w:rPr>
              <w:t xml:space="preserve"> </w:t>
            </w:r>
            <w:r w:rsidR="00C579F9" w:rsidRPr="006A7F24">
              <w:rPr>
                <w:rFonts w:ascii="Calibri"/>
                <w:b/>
                <w:lang w:val="it-IT"/>
              </w:rPr>
              <w:t xml:space="preserve">COMUNE </w:t>
            </w:r>
            <w:proofErr w:type="spellStart"/>
            <w:r w:rsidR="00C579F9" w:rsidRPr="006A7F24">
              <w:rPr>
                <w:rFonts w:ascii="Calibri"/>
                <w:b/>
                <w:lang w:val="it-IT"/>
              </w:rPr>
              <w:t>DI</w:t>
            </w:r>
            <w:proofErr w:type="spellEnd"/>
            <w:r w:rsidR="00C579F9" w:rsidRPr="006A7F24">
              <w:rPr>
                <w:rFonts w:ascii="Calibri"/>
                <w:b/>
                <w:lang w:val="it-IT"/>
              </w:rPr>
              <w:t xml:space="preserve"> APIRO</w:t>
            </w:r>
          </w:p>
        </w:tc>
      </w:tr>
      <w:tr w:rsidR="009252DB" w:rsidRPr="00936C7F" w:rsidTr="006A7F24">
        <w:trPr>
          <w:trHeight w:hRule="exact" w:val="547"/>
        </w:trPr>
        <w:tc>
          <w:tcPr>
            <w:tcW w:w="2981" w:type="dxa"/>
          </w:tcPr>
          <w:p w:rsidR="009252DB" w:rsidRDefault="009252DB" w:rsidP="00F11230">
            <w:pPr>
              <w:pStyle w:val="TableParagraph"/>
              <w:spacing w:line="265" w:lineRule="exact"/>
              <w:ind w:left="103"/>
              <w:jc w:val="both"/>
              <w:rPr>
                <w:rFonts w:ascii="Calibri"/>
                <w:b/>
              </w:rPr>
            </w:pPr>
            <w:proofErr w:type="spellStart"/>
            <w:r>
              <w:rPr>
                <w:rFonts w:ascii="Calibri"/>
                <w:b/>
              </w:rPr>
              <w:t>Assistenza</w:t>
            </w:r>
            <w:proofErr w:type="spellEnd"/>
            <w:r>
              <w:rPr>
                <w:rFonts w:ascii="Calibri"/>
                <w:b/>
              </w:rPr>
              <w:t xml:space="preserve"> </w:t>
            </w:r>
            <w:proofErr w:type="spellStart"/>
            <w:r>
              <w:rPr>
                <w:rFonts w:ascii="Calibri"/>
                <w:b/>
              </w:rPr>
              <w:t>sociale</w:t>
            </w:r>
            <w:proofErr w:type="spellEnd"/>
          </w:p>
        </w:tc>
        <w:tc>
          <w:tcPr>
            <w:tcW w:w="3686" w:type="dxa"/>
          </w:tcPr>
          <w:p w:rsidR="009252DB" w:rsidRPr="00B25900" w:rsidRDefault="009252DB" w:rsidP="00F11230">
            <w:pPr>
              <w:pStyle w:val="TableParagraph"/>
              <w:ind w:left="105" w:right="552" w:firstLine="50"/>
              <w:jc w:val="both"/>
              <w:rPr>
                <w:rFonts w:ascii="Calibri"/>
                <w:b/>
                <w:lang w:val="it-IT"/>
              </w:rPr>
            </w:pPr>
            <w:r w:rsidRPr="00B25900">
              <w:rPr>
                <w:rFonts w:ascii="Calibri"/>
                <w:b/>
                <w:lang w:val="it-IT"/>
              </w:rPr>
              <w:t>Gestione tramit</w:t>
            </w:r>
            <w:r>
              <w:rPr>
                <w:rFonts w:ascii="Calibri"/>
                <w:b/>
                <w:lang w:val="it-IT"/>
              </w:rPr>
              <w:t xml:space="preserve">e AMBITO </w:t>
            </w:r>
            <w:r w:rsidR="00630457">
              <w:rPr>
                <w:rFonts w:ascii="Calibri"/>
                <w:b/>
                <w:lang w:val="it-IT"/>
              </w:rPr>
              <w:t xml:space="preserve"> </w:t>
            </w:r>
            <w:r>
              <w:rPr>
                <w:rFonts w:ascii="Calibri"/>
                <w:b/>
                <w:lang w:val="it-IT"/>
              </w:rPr>
              <w:t xml:space="preserve">TERRITORIALE SOCIALE </w:t>
            </w:r>
            <w:r w:rsidR="009A3F96">
              <w:rPr>
                <w:rFonts w:ascii="Calibri"/>
                <w:b/>
                <w:lang w:val="it-IT"/>
              </w:rPr>
              <w:t>9</w:t>
            </w:r>
          </w:p>
        </w:tc>
        <w:tc>
          <w:tcPr>
            <w:tcW w:w="2618" w:type="dxa"/>
          </w:tcPr>
          <w:p w:rsidR="009252DB" w:rsidRPr="00B25900" w:rsidRDefault="009252DB" w:rsidP="00F11230">
            <w:pPr>
              <w:pStyle w:val="TableParagraph"/>
              <w:ind w:left="105" w:right="178"/>
              <w:jc w:val="both"/>
              <w:rPr>
                <w:rFonts w:ascii="Calibri" w:hAnsi="Calibri"/>
                <w:b/>
                <w:lang w:val="it-IT"/>
              </w:rPr>
            </w:pPr>
          </w:p>
        </w:tc>
      </w:tr>
      <w:tr w:rsidR="009252DB" w:rsidRPr="00C82624" w:rsidTr="006A7F24">
        <w:trPr>
          <w:trHeight w:hRule="exact" w:val="814"/>
        </w:trPr>
        <w:tc>
          <w:tcPr>
            <w:tcW w:w="2981" w:type="dxa"/>
          </w:tcPr>
          <w:p w:rsidR="009252DB" w:rsidRPr="00B25900" w:rsidRDefault="009252DB" w:rsidP="00F11230">
            <w:pPr>
              <w:pStyle w:val="TableParagraph"/>
              <w:ind w:left="103" w:right="235"/>
              <w:jc w:val="both"/>
              <w:rPr>
                <w:rFonts w:ascii="Calibri"/>
                <w:b/>
                <w:lang w:val="it-IT"/>
              </w:rPr>
            </w:pPr>
            <w:r w:rsidRPr="00B25900">
              <w:rPr>
                <w:rFonts w:ascii="Calibri"/>
                <w:b/>
                <w:lang w:val="it-IT"/>
              </w:rPr>
              <w:t xml:space="preserve">Manutenzione verde pubblico e </w:t>
            </w:r>
            <w:proofErr w:type="spellStart"/>
            <w:r w:rsidRPr="00B25900">
              <w:rPr>
                <w:rFonts w:ascii="Calibri"/>
                <w:b/>
                <w:lang w:val="it-IT"/>
              </w:rPr>
              <w:t>sfalcio</w:t>
            </w:r>
            <w:proofErr w:type="spellEnd"/>
            <w:r w:rsidRPr="00B25900">
              <w:rPr>
                <w:rFonts w:ascii="Calibri"/>
                <w:b/>
                <w:lang w:val="it-IT"/>
              </w:rPr>
              <w:t xml:space="preserve"> strade</w:t>
            </w:r>
          </w:p>
        </w:tc>
        <w:tc>
          <w:tcPr>
            <w:tcW w:w="3686" w:type="dxa"/>
          </w:tcPr>
          <w:p w:rsidR="009252DB" w:rsidRDefault="009252DB" w:rsidP="00F11230">
            <w:pPr>
              <w:pStyle w:val="TableParagraph"/>
              <w:spacing w:line="268" w:lineRule="exact"/>
              <w:ind w:left="105"/>
              <w:jc w:val="both"/>
              <w:rPr>
                <w:rFonts w:ascii="Calibri"/>
                <w:b/>
              </w:rPr>
            </w:pPr>
            <w:bookmarkStart w:id="0" w:name="OLE_LINK1"/>
            <w:bookmarkStart w:id="1" w:name="OLE_LINK2"/>
            <w:bookmarkStart w:id="2" w:name="OLE_LINK3"/>
            <w:bookmarkStart w:id="3" w:name="OLE_LINK4"/>
            <w:proofErr w:type="spellStart"/>
            <w:r>
              <w:rPr>
                <w:rFonts w:ascii="Calibri"/>
                <w:b/>
              </w:rPr>
              <w:t>Gestione</w:t>
            </w:r>
            <w:proofErr w:type="spellEnd"/>
            <w:r>
              <w:rPr>
                <w:rFonts w:ascii="Calibri"/>
                <w:b/>
              </w:rPr>
              <w:t xml:space="preserve"> </w:t>
            </w:r>
            <w:proofErr w:type="spellStart"/>
            <w:r>
              <w:rPr>
                <w:rFonts w:ascii="Calibri"/>
                <w:b/>
              </w:rPr>
              <w:t>diretta</w:t>
            </w:r>
            <w:bookmarkEnd w:id="0"/>
            <w:bookmarkEnd w:id="1"/>
            <w:bookmarkEnd w:id="2"/>
            <w:bookmarkEnd w:id="3"/>
            <w:proofErr w:type="spellEnd"/>
          </w:p>
        </w:tc>
        <w:tc>
          <w:tcPr>
            <w:tcW w:w="2618" w:type="dxa"/>
          </w:tcPr>
          <w:p w:rsidR="009252DB" w:rsidRPr="00B25900" w:rsidRDefault="009252DB" w:rsidP="00F11230">
            <w:pPr>
              <w:pStyle w:val="TableParagraph"/>
              <w:ind w:left="405" w:right="178"/>
              <w:jc w:val="both"/>
              <w:rPr>
                <w:rFonts w:ascii="Calibri"/>
                <w:b/>
                <w:lang w:val="it-IT"/>
              </w:rPr>
            </w:pPr>
          </w:p>
        </w:tc>
      </w:tr>
      <w:tr w:rsidR="009252DB" w:rsidRPr="00C82624" w:rsidTr="006A7F24">
        <w:trPr>
          <w:trHeight w:hRule="exact" w:val="547"/>
        </w:trPr>
        <w:tc>
          <w:tcPr>
            <w:tcW w:w="2981" w:type="dxa"/>
          </w:tcPr>
          <w:p w:rsidR="009252DB" w:rsidRPr="00B25900" w:rsidRDefault="009252DB" w:rsidP="00F11230">
            <w:pPr>
              <w:pStyle w:val="TableParagraph"/>
              <w:spacing w:before="9"/>
              <w:jc w:val="both"/>
              <w:rPr>
                <w:rFonts w:ascii="Calibri"/>
                <w:sz w:val="21"/>
                <w:lang w:val="it-IT"/>
              </w:rPr>
            </w:pPr>
          </w:p>
          <w:p w:rsidR="009252DB" w:rsidRDefault="009252DB" w:rsidP="00F11230">
            <w:pPr>
              <w:pStyle w:val="TableParagraph"/>
              <w:ind w:left="103" w:right="777"/>
              <w:jc w:val="both"/>
              <w:rPr>
                <w:rFonts w:ascii="Calibri"/>
                <w:b/>
              </w:rPr>
            </w:pPr>
            <w:r>
              <w:rPr>
                <w:rFonts w:ascii="Calibri"/>
                <w:b/>
              </w:rPr>
              <w:t xml:space="preserve">Piano </w:t>
            </w:r>
            <w:proofErr w:type="spellStart"/>
            <w:r>
              <w:rPr>
                <w:rFonts w:ascii="Calibri"/>
                <w:b/>
              </w:rPr>
              <w:t>neve</w:t>
            </w:r>
            <w:proofErr w:type="spellEnd"/>
          </w:p>
        </w:tc>
        <w:tc>
          <w:tcPr>
            <w:tcW w:w="3686" w:type="dxa"/>
          </w:tcPr>
          <w:p w:rsidR="009252DB" w:rsidRDefault="009252DB" w:rsidP="00F11230">
            <w:pPr>
              <w:pStyle w:val="TableParagraph"/>
              <w:spacing w:before="9"/>
              <w:jc w:val="both"/>
              <w:rPr>
                <w:rFonts w:ascii="Calibri"/>
                <w:sz w:val="21"/>
              </w:rPr>
            </w:pPr>
          </w:p>
          <w:p w:rsidR="009252DB" w:rsidRDefault="009252DB" w:rsidP="00F11230">
            <w:pPr>
              <w:pStyle w:val="TableParagraph"/>
              <w:ind w:left="105"/>
              <w:jc w:val="both"/>
              <w:rPr>
                <w:rFonts w:ascii="Calibri"/>
                <w:b/>
              </w:rPr>
            </w:pPr>
            <w:proofErr w:type="spellStart"/>
            <w:r>
              <w:rPr>
                <w:rFonts w:ascii="Calibri"/>
                <w:b/>
              </w:rPr>
              <w:t>Affidamento</w:t>
            </w:r>
            <w:proofErr w:type="spellEnd"/>
            <w:r>
              <w:rPr>
                <w:rFonts w:ascii="Calibri"/>
                <w:b/>
              </w:rPr>
              <w:t xml:space="preserve"> a </w:t>
            </w:r>
            <w:proofErr w:type="spellStart"/>
            <w:r>
              <w:rPr>
                <w:rFonts w:ascii="Calibri"/>
                <w:b/>
              </w:rPr>
              <w:t>ditte</w:t>
            </w:r>
            <w:proofErr w:type="spellEnd"/>
            <w:r>
              <w:rPr>
                <w:rFonts w:ascii="Calibri"/>
                <w:b/>
              </w:rPr>
              <w:t xml:space="preserve"> </w:t>
            </w:r>
            <w:proofErr w:type="spellStart"/>
            <w:r>
              <w:rPr>
                <w:rFonts w:ascii="Calibri"/>
                <w:b/>
              </w:rPr>
              <w:t>esterne</w:t>
            </w:r>
            <w:proofErr w:type="spellEnd"/>
          </w:p>
        </w:tc>
        <w:tc>
          <w:tcPr>
            <w:tcW w:w="2618" w:type="dxa"/>
          </w:tcPr>
          <w:p w:rsidR="009252DB" w:rsidRPr="00B25900" w:rsidRDefault="009252DB" w:rsidP="00F11230">
            <w:pPr>
              <w:pStyle w:val="TableParagraph"/>
              <w:spacing w:line="267" w:lineRule="exact"/>
              <w:ind w:left="105" w:right="178"/>
              <w:jc w:val="both"/>
              <w:rPr>
                <w:rFonts w:ascii="Calibri"/>
                <w:b/>
                <w:lang w:val="it-IT"/>
              </w:rPr>
            </w:pPr>
          </w:p>
        </w:tc>
      </w:tr>
      <w:tr w:rsidR="009252DB" w:rsidRPr="00C82624" w:rsidTr="006A7F24">
        <w:trPr>
          <w:trHeight w:hRule="exact" w:val="816"/>
        </w:trPr>
        <w:tc>
          <w:tcPr>
            <w:tcW w:w="2981" w:type="dxa"/>
          </w:tcPr>
          <w:p w:rsidR="009252DB" w:rsidRDefault="009252DB" w:rsidP="00F11230">
            <w:pPr>
              <w:pStyle w:val="TableParagraph"/>
              <w:spacing w:line="265" w:lineRule="exact"/>
              <w:ind w:left="103" w:right="777"/>
              <w:jc w:val="both"/>
              <w:rPr>
                <w:rFonts w:ascii="Calibri"/>
                <w:b/>
              </w:rPr>
            </w:pPr>
            <w:proofErr w:type="spellStart"/>
            <w:r>
              <w:rPr>
                <w:rFonts w:ascii="Calibri"/>
                <w:b/>
              </w:rPr>
              <w:t>Servizio</w:t>
            </w:r>
            <w:proofErr w:type="spellEnd"/>
            <w:r>
              <w:rPr>
                <w:rFonts w:ascii="Calibri"/>
                <w:b/>
              </w:rPr>
              <w:t xml:space="preserve"> </w:t>
            </w:r>
            <w:proofErr w:type="spellStart"/>
            <w:r>
              <w:rPr>
                <w:rFonts w:ascii="Calibri"/>
                <w:b/>
              </w:rPr>
              <w:t>idrico</w:t>
            </w:r>
            <w:proofErr w:type="spellEnd"/>
            <w:r>
              <w:rPr>
                <w:rFonts w:ascii="Calibri"/>
                <w:b/>
              </w:rPr>
              <w:t xml:space="preserve"> </w:t>
            </w:r>
            <w:proofErr w:type="spellStart"/>
            <w:r>
              <w:rPr>
                <w:rFonts w:ascii="Calibri"/>
                <w:b/>
              </w:rPr>
              <w:t>integrato</w:t>
            </w:r>
            <w:proofErr w:type="spellEnd"/>
          </w:p>
        </w:tc>
        <w:tc>
          <w:tcPr>
            <w:tcW w:w="3686" w:type="dxa"/>
          </w:tcPr>
          <w:p w:rsidR="009252DB" w:rsidRPr="00B25900" w:rsidRDefault="009252DB" w:rsidP="00F11230">
            <w:pPr>
              <w:pStyle w:val="TableParagraph"/>
              <w:ind w:left="105"/>
              <w:jc w:val="both"/>
              <w:rPr>
                <w:rFonts w:ascii="Calibri" w:hAnsi="Calibri"/>
                <w:b/>
                <w:lang w:val="it-IT"/>
              </w:rPr>
            </w:pPr>
            <w:proofErr w:type="spellStart"/>
            <w:r>
              <w:rPr>
                <w:rFonts w:ascii="Calibri"/>
                <w:b/>
              </w:rPr>
              <w:t>Gestione</w:t>
            </w:r>
            <w:proofErr w:type="spellEnd"/>
            <w:r>
              <w:rPr>
                <w:rFonts w:ascii="Calibri"/>
                <w:b/>
              </w:rPr>
              <w:t xml:space="preserve"> </w:t>
            </w:r>
            <w:proofErr w:type="spellStart"/>
            <w:r>
              <w:rPr>
                <w:rFonts w:ascii="Calibri"/>
                <w:b/>
              </w:rPr>
              <w:t>diretta</w:t>
            </w:r>
            <w:proofErr w:type="spellEnd"/>
          </w:p>
        </w:tc>
        <w:tc>
          <w:tcPr>
            <w:tcW w:w="2618" w:type="dxa"/>
          </w:tcPr>
          <w:p w:rsidR="009252DB" w:rsidRPr="00B25900" w:rsidRDefault="009252DB" w:rsidP="00F11230">
            <w:pPr>
              <w:pStyle w:val="TableParagraph"/>
              <w:ind w:left="105" w:right="306"/>
              <w:jc w:val="both"/>
              <w:rPr>
                <w:rFonts w:ascii="Calibri"/>
                <w:b/>
                <w:lang w:val="it-IT"/>
              </w:rPr>
            </w:pPr>
          </w:p>
        </w:tc>
      </w:tr>
      <w:tr w:rsidR="009252DB" w:rsidRPr="00C82624" w:rsidTr="006A7F24">
        <w:trPr>
          <w:trHeight w:hRule="exact" w:val="547"/>
        </w:trPr>
        <w:tc>
          <w:tcPr>
            <w:tcW w:w="2981" w:type="dxa"/>
          </w:tcPr>
          <w:p w:rsidR="009252DB" w:rsidRDefault="009252DB" w:rsidP="00F11230">
            <w:pPr>
              <w:pStyle w:val="TableParagraph"/>
              <w:spacing w:before="193"/>
              <w:ind w:left="103" w:right="777"/>
              <w:jc w:val="both"/>
              <w:rPr>
                <w:rFonts w:ascii="Calibri"/>
                <w:b/>
              </w:rPr>
            </w:pPr>
            <w:proofErr w:type="spellStart"/>
            <w:r>
              <w:rPr>
                <w:rFonts w:ascii="Calibri"/>
                <w:b/>
              </w:rPr>
              <w:t>Servizi</w:t>
            </w:r>
            <w:proofErr w:type="spellEnd"/>
            <w:r>
              <w:rPr>
                <w:rFonts w:ascii="Calibri"/>
                <w:b/>
              </w:rPr>
              <w:t xml:space="preserve"> </w:t>
            </w:r>
            <w:proofErr w:type="spellStart"/>
            <w:r>
              <w:rPr>
                <w:rFonts w:ascii="Calibri"/>
                <w:b/>
              </w:rPr>
              <w:t>informatici</w:t>
            </w:r>
            <w:proofErr w:type="spellEnd"/>
          </w:p>
        </w:tc>
        <w:tc>
          <w:tcPr>
            <w:tcW w:w="3686" w:type="dxa"/>
          </w:tcPr>
          <w:p w:rsidR="009252DB" w:rsidRDefault="009252DB" w:rsidP="00F11230">
            <w:pPr>
              <w:pStyle w:val="TableParagraph"/>
              <w:spacing w:before="71"/>
              <w:ind w:left="105" w:right="949"/>
              <w:jc w:val="both"/>
              <w:rPr>
                <w:rFonts w:ascii="Calibri"/>
                <w:b/>
              </w:rPr>
            </w:pPr>
            <w:proofErr w:type="spellStart"/>
            <w:r>
              <w:rPr>
                <w:rFonts w:ascii="Calibri"/>
                <w:b/>
              </w:rPr>
              <w:t>Convenzione</w:t>
            </w:r>
            <w:proofErr w:type="spellEnd"/>
          </w:p>
        </w:tc>
        <w:tc>
          <w:tcPr>
            <w:tcW w:w="2618" w:type="dxa"/>
          </w:tcPr>
          <w:p w:rsidR="009252DB" w:rsidRDefault="009252DB" w:rsidP="00F11230">
            <w:pPr>
              <w:pStyle w:val="TableParagraph"/>
              <w:spacing w:before="71"/>
              <w:ind w:left="105" w:right="178"/>
              <w:jc w:val="both"/>
              <w:rPr>
                <w:rFonts w:ascii="Calibri"/>
                <w:b/>
              </w:rPr>
            </w:pPr>
            <w:r>
              <w:rPr>
                <w:rFonts w:ascii="Calibri"/>
                <w:b/>
              </w:rPr>
              <w:t xml:space="preserve">TASK </w:t>
            </w:r>
            <w:proofErr w:type="spellStart"/>
            <w:r>
              <w:rPr>
                <w:rFonts w:ascii="Calibri"/>
                <w:b/>
              </w:rPr>
              <w:t>srl</w:t>
            </w:r>
            <w:proofErr w:type="spellEnd"/>
          </w:p>
        </w:tc>
      </w:tr>
      <w:tr w:rsidR="009252DB" w:rsidRPr="00936C7F" w:rsidTr="006A7F24">
        <w:trPr>
          <w:trHeight w:hRule="exact" w:val="547"/>
        </w:trPr>
        <w:tc>
          <w:tcPr>
            <w:tcW w:w="2981" w:type="dxa"/>
          </w:tcPr>
          <w:p w:rsidR="009252DB" w:rsidRPr="00B25900" w:rsidRDefault="009252DB" w:rsidP="00F11230">
            <w:pPr>
              <w:pStyle w:val="TableParagraph"/>
              <w:ind w:left="103" w:right="448"/>
              <w:jc w:val="both"/>
              <w:rPr>
                <w:rFonts w:ascii="Calibri"/>
                <w:b/>
                <w:lang w:val="it-IT"/>
              </w:rPr>
            </w:pPr>
            <w:r w:rsidRPr="00B25900">
              <w:rPr>
                <w:rFonts w:ascii="Calibri"/>
                <w:b/>
                <w:lang w:val="it-IT"/>
              </w:rPr>
              <w:t>Servizio custodia e mantenimento cani randagi</w:t>
            </w:r>
          </w:p>
        </w:tc>
        <w:tc>
          <w:tcPr>
            <w:tcW w:w="3686" w:type="dxa"/>
          </w:tcPr>
          <w:p w:rsidR="009252DB" w:rsidRDefault="00795E05" w:rsidP="00F11230">
            <w:pPr>
              <w:pStyle w:val="TableParagraph"/>
              <w:ind w:right="949"/>
              <w:jc w:val="both"/>
              <w:rPr>
                <w:rFonts w:ascii="Calibri"/>
                <w:b/>
              </w:rPr>
            </w:pPr>
            <w:r w:rsidRPr="0092158C">
              <w:rPr>
                <w:rFonts w:ascii="Calibri"/>
                <w:b/>
                <w:lang w:val="it-IT"/>
              </w:rPr>
              <w:t xml:space="preserve"> </w:t>
            </w:r>
            <w:proofErr w:type="spellStart"/>
            <w:r w:rsidR="00D8120D">
              <w:rPr>
                <w:rFonts w:ascii="Calibri"/>
                <w:b/>
              </w:rPr>
              <w:t>Affidamento</w:t>
            </w:r>
            <w:proofErr w:type="spellEnd"/>
            <w:r w:rsidR="00D8120D">
              <w:rPr>
                <w:rFonts w:ascii="Calibri"/>
                <w:b/>
              </w:rPr>
              <w:t xml:space="preserve"> a </w:t>
            </w:r>
            <w:proofErr w:type="spellStart"/>
            <w:r w:rsidR="00D8120D">
              <w:rPr>
                <w:rFonts w:ascii="Calibri"/>
                <w:b/>
              </w:rPr>
              <w:t>ditta</w:t>
            </w:r>
            <w:proofErr w:type="spellEnd"/>
            <w:r w:rsidR="00D8120D">
              <w:rPr>
                <w:rFonts w:ascii="Calibri"/>
                <w:b/>
              </w:rPr>
              <w:t xml:space="preserve"> </w:t>
            </w:r>
            <w:r>
              <w:rPr>
                <w:rFonts w:ascii="Calibri"/>
                <w:b/>
              </w:rPr>
              <w:t xml:space="preserve"> </w:t>
            </w:r>
          </w:p>
          <w:p w:rsidR="00795E05" w:rsidRDefault="00795E05" w:rsidP="00F11230">
            <w:pPr>
              <w:pStyle w:val="TableParagraph"/>
              <w:ind w:right="949"/>
              <w:jc w:val="both"/>
              <w:rPr>
                <w:rFonts w:ascii="Calibri"/>
                <w:b/>
              </w:rPr>
            </w:pPr>
            <w:r>
              <w:rPr>
                <w:rFonts w:ascii="Calibri"/>
                <w:b/>
              </w:rPr>
              <w:t xml:space="preserve">  </w:t>
            </w:r>
            <w:proofErr w:type="spellStart"/>
            <w:r>
              <w:rPr>
                <w:rFonts w:ascii="Calibri"/>
                <w:b/>
              </w:rPr>
              <w:t>esterna</w:t>
            </w:r>
            <w:proofErr w:type="spellEnd"/>
          </w:p>
        </w:tc>
        <w:tc>
          <w:tcPr>
            <w:tcW w:w="2618" w:type="dxa"/>
          </w:tcPr>
          <w:p w:rsidR="009252DB" w:rsidRPr="00B25900" w:rsidRDefault="00D8120D" w:rsidP="00F11230">
            <w:pPr>
              <w:pStyle w:val="TableParagraph"/>
              <w:ind w:left="105" w:right="265"/>
              <w:jc w:val="both"/>
              <w:rPr>
                <w:rFonts w:ascii="Calibri"/>
                <w:b/>
                <w:lang w:val="it-IT"/>
              </w:rPr>
            </w:pPr>
            <w:r>
              <w:rPr>
                <w:rFonts w:ascii="Calibri"/>
                <w:b/>
                <w:lang w:val="it-IT"/>
              </w:rPr>
              <w:t>I miei amici animali Onlus</w:t>
            </w:r>
          </w:p>
        </w:tc>
      </w:tr>
    </w:tbl>
    <w:p w:rsidR="00E366AF" w:rsidRDefault="00E366AF" w:rsidP="00F11230">
      <w:pPr>
        <w:jc w:val="both"/>
        <w:rPr>
          <w:lang w:val="it-IT"/>
        </w:rPr>
      </w:pPr>
    </w:p>
    <w:p w:rsidR="00546CE4" w:rsidRDefault="00546CE4" w:rsidP="00F11230">
      <w:pPr>
        <w:jc w:val="both"/>
        <w:rPr>
          <w:lang w:val="it-IT"/>
        </w:rPr>
      </w:pPr>
    </w:p>
    <w:p w:rsidR="00546CE4" w:rsidRPr="00B25900" w:rsidRDefault="00546CE4" w:rsidP="00F11230">
      <w:pPr>
        <w:jc w:val="both"/>
        <w:rPr>
          <w:lang w:val="it-IT"/>
        </w:rPr>
        <w:sectPr w:rsidR="00546CE4" w:rsidRPr="00B25900" w:rsidSect="00F11230">
          <w:footerReference w:type="default" r:id="rId9"/>
          <w:pgSz w:w="11900" w:h="16840"/>
          <w:pgMar w:top="1440" w:right="1080" w:bottom="1440" w:left="1080" w:header="0" w:footer="738" w:gutter="0"/>
          <w:cols w:space="720"/>
        </w:sectPr>
      </w:pPr>
    </w:p>
    <w:p w:rsidR="00E366AF" w:rsidRPr="00B25900" w:rsidRDefault="00346854" w:rsidP="00F11230">
      <w:pPr>
        <w:pStyle w:val="Titolo2"/>
        <w:numPr>
          <w:ilvl w:val="3"/>
          <w:numId w:val="5"/>
        </w:numPr>
        <w:tabs>
          <w:tab w:val="left" w:pos="1162"/>
        </w:tabs>
        <w:spacing w:line="278" w:lineRule="auto"/>
        <w:ind w:right="213"/>
        <w:jc w:val="both"/>
        <w:rPr>
          <w:lang w:val="it-IT"/>
        </w:rPr>
      </w:pPr>
      <w:r w:rsidRPr="00B25900">
        <w:rPr>
          <w:lang w:val="it-IT"/>
        </w:rPr>
        <w:lastRenderedPageBreak/>
        <w:t>Elenco degli organismi ed enti strumentali e società controllate e partecipate</w:t>
      </w:r>
    </w:p>
    <w:p w:rsidR="00E366AF" w:rsidRDefault="00346854" w:rsidP="00F11230">
      <w:pPr>
        <w:pStyle w:val="Corpodeltesto"/>
        <w:spacing w:before="194"/>
        <w:ind w:left="232" w:right="15"/>
        <w:jc w:val="both"/>
      </w:pPr>
      <w:proofErr w:type="spellStart"/>
      <w:r>
        <w:t>Organismi</w:t>
      </w:r>
      <w:proofErr w:type="spellEnd"/>
      <w:r>
        <w:t xml:space="preserve"> </w:t>
      </w:r>
      <w:proofErr w:type="spellStart"/>
      <w:r>
        <w:t>gestionali</w:t>
      </w:r>
      <w:proofErr w:type="spellEnd"/>
    </w:p>
    <w:p w:rsidR="00E366AF" w:rsidRDefault="00E366AF" w:rsidP="00F11230">
      <w:pPr>
        <w:pStyle w:val="Corpodeltesto"/>
        <w:spacing w:before="1"/>
        <w:jc w:val="both"/>
        <w:rPr>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52"/>
        <w:gridCol w:w="3186"/>
        <w:gridCol w:w="1650"/>
        <w:gridCol w:w="1013"/>
        <w:gridCol w:w="1530"/>
      </w:tblGrid>
      <w:tr w:rsidR="00E366AF" w:rsidTr="00006A51">
        <w:trPr>
          <w:trHeight w:hRule="exact" w:val="1034"/>
        </w:trPr>
        <w:tc>
          <w:tcPr>
            <w:tcW w:w="0" w:type="auto"/>
            <w:vMerge w:val="restart"/>
          </w:tcPr>
          <w:p w:rsidR="00E366AF" w:rsidRDefault="00E366AF" w:rsidP="00F11230">
            <w:pPr>
              <w:pStyle w:val="TableParagraph"/>
              <w:jc w:val="both"/>
              <w:rPr>
                <w:rFonts w:ascii="Calibri"/>
                <w:sz w:val="28"/>
              </w:rPr>
            </w:pPr>
          </w:p>
          <w:p w:rsidR="00E366AF" w:rsidRDefault="00E366AF" w:rsidP="00F11230">
            <w:pPr>
              <w:pStyle w:val="TableParagraph"/>
              <w:jc w:val="both"/>
              <w:rPr>
                <w:rFonts w:ascii="Calibri"/>
                <w:sz w:val="28"/>
              </w:rPr>
            </w:pPr>
          </w:p>
          <w:p w:rsidR="00E366AF" w:rsidRDefault="00346854" w:rsidP="00F11230">
            <w:pPr>
              <w:pStyle w:val="TableParagraph"/>
              <w:ind w:left="789"/>
              <w:jc w:val="both"/>
              <w:rPr>
                <w:rFonts w:ascii="Calibri"/>
                <w:b/>
                <w:sz w:val="28"/>
              </w:rPr>
            </w:pPr>
            <w:r>
              <w:rPr>
                <w:rFonts w:ascii="Calibri"/>
                <w:b/>
                <w:sz w:val="28"/>
              </w:rPr>
              <w:t>TIPOLOGIA</w:t>
            </w:r>
          </w:p>
        </w:tc>
        <w:tc>
          <w:tcPr>
            <w:tcW w:w="0" w:type="auto"/>
            <w:vMerge w:val="restart"/>
          </w:tcPr>
          <w:p w:rsidR="00E366AF" w:rsidRDefault="00E366AF" w:rsidP="00F11230">
            <w:pPr>
              <w:pStyle w:val="TableParagraph"/>
              <w:spacing w:before="11"/>
              <w:jc w:val="both"/>
              <w:rPr>
                <w:rFonts w:ascii="Calibri"/>
                <w:sz w:val="27"/>
              </w:rPr>
            </w:pPr>
          </w:p>
          <w:p w:rsidR="00E366AF" w:rsidRDefault="00346854" w:rsidP="00F11230">
            <w:pPr>
              <w:pStyle w:val="TableParagraph"/>
              <w:ind w:left="590" w:right="568" w:firstLine="249"/>
              <w:jc w:val="both"/>
              <w:rPr>
                <w:rFonts w:ascii="Calibri"/>
                <w:b/>
                <w:sz w:val="28"/>
              </w:rPr>
            </w:pPr>
            <w:r>
              <w:rPr>
                <w:rFonts w:ascii="Calibri"/>
                <w:b/>
                <w:sz w:val="28"/>
              </w:rPr>
              <w:t>ESERCIZIO PRECENDENTE</w:t>
            </w:r>
          </w:p>
        </w:tc>
        <w:tc>
          <w:tcPr>
            <w:tcW w:w="0" w:type="auto"/>
            <w:gridSpan w:val="3"/>
          </w:tcPr>
          <w:p w:rsidR="00E366AF" w:rsidRDefault="00E366AF" w:rsidP="00F11230">
            <w:pPr>
              <w:pStyle w:val="TableParagraph"/>
              <w:spacing w:before="11"/>
              <w:jc w:val="both"/>
              <w:rPr>
                <w:rFonts w:ascii="Calibri"/>
                <w:sz w:val="27"/>
              </w:rPr>
            </w:pPr>
          </w:p>
          <w:p w:rsidR="00E366AF" w:rsidRDefault="00346854" w:rsidP="00F11230">
            <w:pPr>
              <w:pStyle w:val="TableParagraph"/>
              <w:ind w:left="1139" w:right="741" w:hanging="387"/>
              <w:jc w:val="both"/>
              <w:rPr>
                <w:rFonts w:ascii="Calibri"/>
                <w:b/>
                <w:sz w:val="28"/>
              </w:rPr>
            </w:pPr>
            <w:r>
              <w:rPr>
                <w:rFonts w:ascii="Calibri"/>
                <w:b/>
                <w:sz w:val="28"/>
              </w:rPr>
              <w:t>PROGRAMMAZIONE PLURIENNALE</w:t>
            </w:r>
          </w:p>
        </w:tc>
      </w:tr>
      <w:tr w:rsidR="00E366AF" w:rsidTr="00006A51">
        <w:trPr>
          <w:trHeight w:hRule="exact" w:val="684"/>
        </w:trPr>
        <w:tc>
          <w:tcPr>
            <w:tcW w:w="0" w:type="auto"/>
            <w:vMerge/>
          </w:tcPr>
          <w:p w:rsidR="00E366AF" w:rsidRDefault="00E366AF" w:rsidP="00F11230">
            <w:pPr>
              <w:jc w:val="both"/>
            </w:pPr>
          </w:p>
        </w:tc>
        <w:tc>
          <w:tcPr>
            <w:tcW w:w="0" w:type="auto"/>
            <w:vMerge/>
          </w:tcPr>
          <w:p w:rsidR="00E366AF" w:rsidRDefault="00E366AF" w:rsidP="00F11230">
            <w:pPr>
              <w:jc w:val="both"/>
            </w:pPr>
          </w:p>
        </w:tc>
        <w:tc>
          <w:tcPr>
            <w:tcW w:w="0" w:type="auto"/>
          </w:tcPr>
          <w:p w:rsidR="00E366AF" w:rsidRDefault="00346854" w:rsidP="00F11230">
            <w:pPr>
              <w:pStyle w:val="TableParagraph"/>
              <w:ind w:right="630"/>
              <w:jc w:val="both"/>
              <w:rPr>
                <w:rFonts w:ascii="Calibri"/>
                <w:b/>
                <w:sz w:val="28"/>
              </w:rPr>
            </w:pPr>
            <w:r>
              <w:rPr>
                <w:rFonts w:ascii="Calibri"/>
                <w:b/>
                <w:sz w:val="28"/>
              </w:rPr>
              <w:t>201</w:t>
            </w:r>
            <w:r w:rsidR="009252DB">
              <w:rPr>
                <w:rFonts w:ascii="Calibri"/>
                <w:b/>
                <w:sz w:val="28"/>
              </w:rPr>
              <w:t>8</w:t>
            </w:r>
          </w:p>
        </w:tc>
        <w:tc>
          <w:tcPr>
            <w:tcW w:w="0" w:type="auto"/>
          </w:tcPr>
          <w:p w:rsidR="00E366AF" w:rsidRDefault="00346854" w:rsidP="00F11230">
            <w:pPr>
              <w:pStyle w:val="TableParagraph"/>
              <w:ind w:left="103"/>
              <w:jc w:val="both"/>
              <w:rPr>
                <w:rFonts w:ascii="Calibri"/>
                <w:b/>
                <w:sz w:val="28"/>
              </w:rPr>
            </w:pPr>
            <w:r>
              <w:rPr>
                <w:rFonts w:ascii="Calibri"/>
                <w:b/>
                <w:sz w:val="28"/>
              </w:rPr>
              <w:t>201</w:t>
            </w:r>
            <w:r w:rsidR="009252DB">
              <w:rPr>
                <w:rFonts w:ascii="Calibri"/>
                <w:b/>
                <w:sz w:val="28"/>
              </w:rPr>
              <w:t>9</w:t>
            </w:r>
          </w:p>
        </w:tc>
        <w:tc>
          <w:tcPr>
            <w:tcW w:w="0" w:type="auto"/>
          </w:tcPr>
          <w:p w:rsidR="00E366AF" w:rsidRDefault="00346854" w:rsidP="00F11230">
            <w:pPr>
              <w:pStyle w:val="TableParagraph"/>
              <w:ind w:right="542"/>
              <w:jc w:val="both"/>
              <w:rPr>
                <w:rFonts w:ascii="Calibri"/>
                <w:b/>
                <w:sz w:val="28"/>
              </w:rPr>
            </w:pPr>
            <w:r>
              <w:rPr>
                <w:rFonts w:ascii="Calibri"/>
                <w:b/>
                <w:sz w:val="28"/>
              </w:rPr>
              <w:t>20</w:t>
            </w:r>
            <w:r w:rsidR="009252DB">
              <w:rPr>
                <w:rFonts w:ascii="Calibri"/>
                <w:b/>
                <w:sz w:val="28"/>
              </w:rPr>
              <w:t>20</w:t>
            </w:r>
          </w:p>
        </w:tc>
      </w:tr>
      <w:tr w:rsidR="00E366AF" w:rsidTr="00006A51">
        <w:trPr>
          <w:trHeight w:hRule="exact" w:val="518"/>
        </w:trPr>
        <w:tc>
          <w:tcPr>
            <w:tcW w:w="0" w:type="auto"/>
          </w:tcPr>
          <w:p w:rsidR="00E366AF" w:rsidRDefault="00346854" w:rsidP="00F11230">
            <w:pPr>
              <w:pStyle w:val="TableParagraph"/>
              <w:spacing w:line="292" w:lineRule="exact"/>
              <w:ind w:left="469" w:right="468"/>
              <w:jc w:val="both"/>
              <w:rPr>
                <w:rFonts w:ascii="Calibri"/>
                <w:b/>
                <w:sz w:val="24"/>
              </w:rPr>
            </w:pPr>
            <w:proofErr w:type="spellStart"/>
            <w:r>
              <w:rPr>
                <w:rFonts w:ascii="Calibri"/>
                <w:b/>
                <w:sz w:val="24"/>
              </w:rPr>
              <w:t>Consorzi</w:t>
            </w:r>
            <w:proofErr w:type="spellEnd"/>
          </w:p>
        </w:tc>
        <w:tc>
          <w:tcPr>
            <w:tcW w:w="0" w:type="auto"/>
          </w:tcPr>
          <w:p w:rsidR="00E366AF" w:rsidRDefault="00346854" w:rsidP="00F11230">
            <w:pPr>
              <w:pStyle w:val="TableParagraph"/>
              <w:spacing w:line="292" w:lineRule="exact"/>
              <w:ind w:left="1256" w:right="1251"/>
              <w:jc w:val="both"/>
              <w:rPr>
                <w:rFonts w:ascii="Calibri"/>
                <w:b/>
                <w:sz w:val="24"/>
              </w:rPr>
            </w:pPr>
            <w:r>
              <w:rPr>
                <w:rFonts w:ascii="Calibri"/>
                <w:b/>
                <w:sz w:val="24"/>
              </w:rPr>
              <w:t>n.</w:t>
            </w:r>
            <w:r w:rsidR="002C2DBF">
              <w:rPr>
                <w:rFonts w:ascii="Calibri"/>
                <w:b/>
                <w:sz w:val="24"/>
              </w:rPr>
              <w:t>1</w:t>
            </w:r>
          </w:p>
        </w:tc>
        <w:tc>
          <w:tcPr>
            <w:tcW w:w="0" w:type="auto"/>
          </w:tcPr>
          <w:p w:rsidR="00E366AF" w:rsidRDefault="002C2DBF" w:rsidP="00F11230">
            <w:pPr>
              <w:pStyle w:val="TableParagraph"/>
              <w:spacing w:line="292" w:lineRule="exact"/>
              <w:ind w:right="586"/>
              <w:jc w:val="both"/>
              <w:rPr>
                <w:rFonts w:ascii="Calibri"/>
                <w:b/>
                <w:sz w:val="24"/>
              </w:rPr>
            </w:pPr>
            <w:r>
              <w:rPr>
                <w:rFonts w:ascii="Calibri"/>
                <w:b/>
                <w:sz w:val="24"/>
              </w:rPr>
              <w:t>1</w:t>
            </w:r>
          </w:p>
        </w:tc>
        <w:tc>
          <w:tcPr>
            <w:tcW w:w="0" w:type="auto"/>
          </w:tcPr>
          <w:p w:rsidR="00E366AF" w:rsidRDefault="002C2DBF" w:rsidP="00F11230">
            <w:pPr>
              <w:pStyle w:val="TableParagraph"/>
              <w:spacing w:line="292" w:lineRule="exact"/>
              <w:ind w:right="609"/>
              <w:jc w:val="both"/>
              <w:rPr>
                <w:rFonts w:ascii="Calibri"/>
                <w:b/>
                <w:sz w:val="24"/>
              </w:rPr>
            </w:pPr>
            <w:r>
              <w:rPr>
                <w:rFonts w:ascii="Calibri"/>
                <w:b/>
                <w:sz w:val="24"/>
              </w:rPr>
              <w:t>1</w:t>
            </w:r>
          </w:p>
        </w:tc>
        <w:tc>
          <w:tcPr>
            <w:tcW w:w="0" w:type="auto"/>
          </w:tcPr>
          <w:p w:rsidR="00E366AF" w:rsidRDefault="002C2DBF" w:rsidP="00F11230">
            <w:pPr>
              <w:pStyle w:val="TableParagraph"/>
              <w:spacing w:line="292" w:lineRule="exact"/>
              <w:ind w:right="541"/>
              <w:jc w:val="both"/>
              <w:rPr>
                <w:rFonts w:ascii="Calibri"/>
                <w:b/>
                <w:sz w:val="24"/>
              </w:rPr>
            </w:pPr>
            <w:r>
              <w:rPr>
                <w:rFonts w:ascii="Calibri"/>
                <w:b/>
                <w:sz w:val="24"/>
              </w:rPr>
              <w:t>1</w:t>
            </w:r>
          </w:p>
        </w:tc>
      </w:tr>
      <w:tr w:rsidR="00E366AF" w:rsidTr="00006A51">
        <w:trPr>
          <w:trHeight w:hRule="exact" w:val="499"/>
        </w:trPr>
        <w:tc>
          <w:tcPr>
            <w:tcW w:w="0" w:type="auto"/>
          </w:tcPr>
          <w:p w:rsidR="00E366AF" w:rsidRDefault="00346854" w:rsidP="00F11230">
            <w:pPr>
              <w:pStyle w:val="TableParagraph"/>
              <w:spacing w:line="292" w:lineRule="exact"/>
              <w:ind w:left="469" w:right="468"/>
              <w:jc w:val="both"/>
              <w:rPr>
                <w:rFonts w:ascii="Calibri"/>
                <w:b/>
                <w:sz w:val="24"/>
              </w:rPr>
            </w:pPr>
            <w:proofErr w:type="spellStart"/>
            <w:r>
              <w:rPr>
                <w:rFonts w:ascii="Calibri"/>
                <w:b/>
                <w:sz w:val="24"/>
              </w:rPr>
              <w:t>Aziende</w:t>
            </w:r>
            <w:proofErr w:type="spellEnd"/>
          </w:p>
        </w:tc>
        <w:tc>
          <w:tcPr>
            <w:tcW w:w="0" w:type="auto"/>
          </w:tcPr>
          <w:p w:rsidR="00E366AF" w:rsidRDefault="00346854" w:rsidP="00F11230">
            <w:pPr>
              <w:pStyle w:val="TableParagraph"/>
              <w:spacing w:line="292" w:lineRule="exact"/>
              <w:ind w:left="1256" w:right="1251"/>
              <w:jc w:val="both"/>
              <w:rPr>
                <w:rFonts w:ascii="Calibri"/>
                <w:b/>
                <w:sz w:val="24"/>
              </w:rPr>
            </w:pPr>
            <w:r>
              <w:rPr>
                <w:rFonts w:ascii="Calibri"/>
                <w:b/>
                <w:sz w:val="24"/>
              </w:rPr>
              <w:t>n.0</w:t>
            </w:r>
          </w:p>
        </w:tc>
        <w:tc>
          <w:tcPr>
            <w:tcW w:w="0" w:type="auto"/>
          </w:tcPr>
          <w:p w:rsidR="00E366AF" w:rsidRDefault="00346854" w:rsidP="00F11230">
            <w:pPr>
              <w:pStyle w:val="TableParagraph"/>
              <w:spacing w:line="292" w:lineRule="exact"/>
              <w:ind w:right="586"/>
              <w:jc w:val="both"/>
              <w:rPr>
                <w:rFonts w:ascii="Calibri"/>
                <w:b/>
                <w:sz w:val="24"/>
              </w:rPr>
            </w:pPr>
            <w:r>
              <w:rPr>
                <w:rFonts w:ascii="Calibri"/>
                <w:b/>
                <w:sz w:val="24"/>
              </w:rPr>
              <w:t>0</w:t>
            </w:r>
          </w:p>
        </w:tc>
        <w:tc>
          <w:tcPr>
            <w:tcW w:w="0" w:type="auto"/>
          </w:tcPr>
          <w:p w:rsidR="00E366AF" w:rsidRDefault="00346854" w:rsidP="00F11230">
            <w:pPr>
              <w:pStyle w:val="TableParagraph"/>
              <w:spacing w:line="292" w:lineRule="exact"/>
              <w:ind w:right="609"/>
              <w:jc w:val="both"/>
              <w:rPr>
                <w:rFonts w:ascii="Calibri"/>
                <w:b/>
                <w:sz w:val="24"/>
              </w:rPr>
            </w:pPr>
            <w:r>
              <w:rPr>
                <w:rFonts w:ascii="Calibri"/>
                <w:b/>
                <w:sz w:val="24"/>
              </w:rPr>
              <w:t>0</w:t>
            </w:r>
          </w:p>
        </w:tc>
        <w:tc>
          <w:tcPr>
            <w:tcW w:w="0" w:type="auto"/>
          </w:tcPr>
          <w:p w:rsidR="00E366AF" w:rsidRDefault="00346854" w:rsidP="00F11230">
            <w:pPr>
              <w:pStyle w:val="TableParagraph"/>
              <w:spacing w:line="292" w:lineRule="exact"/>
              <w:ind w:right="541"/>
              <w:jc w:val="both"/>
              <w:rPr>
                <w:rFonts w:ascii="Calibri"/>
                <w:b/>
                <w:sz w:val="24"/>
              </w:rPr>
            </w:pPr>
            <w:r>
              <w:rPr>
                <w:rFonts w:ascii="Calibri"/>
                <w:b/>
                <w:sz w:val="24"/>
              </w:rPr>
              <w:t>0</w:t>
            </w:r>
          </w:p>
        </w:tc>
      </w:tr>
      <w:tr w:rsidR="00E366AF" w:rsidTr="00006A51">
        <w:trPr>
          <w:trHeight w:hRule="exact" w:val="518"/>
        </w:trPr>
        <w:tc>
          <w:tcPr>
            <w:tcW w:w="0" w:type="auto"/>
          </w:tcPr>
          <w:p w:rsidR="00E366AF" w:rsidRDefault="00346854" w:rsidP="00F11230">
            <w:pPr>
              <w:pStyle w:val="TableParagraph"/>
              <w:spacing w:line="292" w:lineRule="exact"/>
              <w:ind w:left="469" w:right="468"/>
              <w:jc w:val="both"/>
              <w:rPr>
                <w:rFonts w:ascii="Calibri"/>
                <w:b/>
                <w:sz w:val="24"/>
              </w:rPr>
            </w:pPr>
            <w:proofErr w:type="spellStart"/>
            <w:r>
              <w:rPr>
                <w:rFonts w:ascii="Calibri"/>
                <w:b/>
                <w:sz w:val="24"/>
              </w:rPr>
              <w:t>Istituzioni</w:t>
            </w:r>
            <w:proofErr w:type="spellEnd"/>
          </w:p>
        </w:tc>
        <w:tc>
          <w:tcPr>
            <w:tcW w:w="0" w:type="auto"/>
          </w:tcPr>
          <w:p w:rsidR="00E366AF" w:rsidRDefault="00346854" w:rsidP="00F11230">
            <w:pPr>
              <w:pStyle w:val="TableParagraph"/>
              <w:spacing w:line="292" w:lineRule="exact"/>
              <w:ind w:left="1256" w:right="1251"/>
              <w:jc w:val="both"/>
              <w:rPr>
                <w:rFonts w:ascii="Calibri"/>
                <w:b/>
                <w:sz w:val="24"/>
              </w:rPr>
            </w:pPr>
            <w:r>
              <w:rPr>
                <w:rFonts w:ascii="Calibri"/>
                <w:b/>
                <w:sz w:val="24"/>
              </w:rPr>
              <w:t>n.0</w:t>
            </w:r>
          </w:p>
        </w:tc>
        <w:tc>
          <w:tcPr>
            <w:tcW w:w="0" w:type="auto"/>
          </w:tcPr>
          <w:p w:rsidR="00E366AF" w:rsidRDefault="00346854" w:rsidP="00F11230">
            <w:pPr>
              <w:pStyle w:val="TableParagraph"/>
              <w:spacing w:line="292" w:lineRule="exact"/>
              <w:ind w:right="586"/>
              <w:jc w:val="both"/>
              <w:rPr>
                <w:rFonts w:ascii="Calibri"/>
                <w:b/>
                <w:sz w:val="24"/>
              </w:rPr>
            </w:pPr>
            <w:r>
              <w:rPr>
                <w:rFonts w:ascii="Calibri"/>
                <w:b/>
                <w:sz w:val="24"/>
              </w:rPr>
              <w:t>0</w:t>
            </w:r>
          </w:p>
        </w:tc>
        <w:tc>
          <w:tcPr>
            <w:tcW w:w="0" w:type="auto"/>
          </w:tcPr>
          <w:p w:rsidR="00E366AF" w:rsidRDefault="00346854" w:rsidP="00F11230">
            <w:pPr>
              <w:pStyle w:val="TableParagraph"/>
              <w:spacing w:line="292" w:lineRule="exact"/>
              <w:ind w:right="609"/>
              <w:jc w:val="both"/>
              <w:rPr>
                <w:rFonts w:ascii="Calibri"/>
                <w:b/>
                <w:sz w:val="24"/>
              </w:rPr>
            </w:pPr>
            <w:r>
              <w:rPr>
                <w:rFonts w:ascii="Calibri"/>
                <w:b/>
                <w:sz w:val="24"/>
              </w:rPr>
              <w:t>0</w:t>
            </w:r>
          </w:p>
        </w:tc>
        <w:tc>
          <w:tcPr>
            <w:tcW w:w="0" w:type="auto"/>
          </w:tcPr>
          <w:p w:rsidR="00E366AF" w:rsidRDefault="00346854" w:rsidP="00F11230">
            <w:pPr>
              <w:pStyle w:val="TableParagraph"/>
              <w:spacing w:line="292" w:lineRule="exact"/>
              <w:ind w:right="541"/>
              <w:jc w:val="both"/>
              <w:rPr>
                <w:rFonts w:ascii="Calibri"/>
                <w:b/>
                <w:sz w:val="24"/>
              </w:rPr>
            </w:pPr>
            <w:r>
              <w:rPr>
                <w:rFonts w:ascii="Calibri"/>
                <w:b/>
                <w:sz w:val="24"/>
              </w:rPr>
              <w:t>0</w:t>
            </w:r>
          </w:p>
        </w:tc>
      </w:tr>
      <w:tr w:rsidR="00E366AF" w:rsidRPr="00630457" w:rsidTr="001A7149">
        <w:trPr>
          <w:trHeight w:hRule="exact" w:val="632"/>
        </w:trPr>
        <w:tc>
          <w:tcPr>
            <w:tcW w:w="0" w:type="auto"/>
          </w:tcPr>
          <w:p w:rsidR="00E366AF" w:rsidRDefault="00346854" w:rsidP="00F11230">
            <w:pPr>
              <w:pStyle w:val="TableParagraph"/>
              <w:spacing w:before="2"/>
              <w:ind w:left="469" w:right="467"/>
              <w:jc w:val="both"/>
              <w:rPr>
                <w:rFonts w:ascii="Calibri" w:hAnsi="Calibri"/>
                <w:b/>
                <w:sz w:val="24"/>
              </w:rPr>
            </w:pPr>
            <w:proofErr w:type="spellStart"/>
            <w:r>
              <w:rPr>
                <w:rFonts w:ascii="Calibri" w:hAnsi="Calibri"/>
                <w:b/>
                <w:sz w:val="24"/>
              </w:rPr>
              <w:t>Società</w:t>
            </w:r>
            <w:proofErr w:type="spellEnd"/>
            <w:r>
              <w:rPr>
                <w:rFonts w:ascii="Calibri" w:hAnsi="Calibri"/>
                <w:b/>
                <w:sz w:val="24"/>
              </w:rPr>
              <w:t xml:space="preserve"> </w:t>
            </w:r>
            <w:proofErr w:type="spellStart"/>
            <w:r>
              <w:rPr>
                <w:rFonts w:ascii="Calibri" w:hAnsi="Calibri"/>
                <w:b/>
                <w:sz w:val="24"/>
              </w:rPr>
              <w:t>di</w:t>
            </w:r>
            <w:proofErr w:type="spellEnd"/>
            <w:r>
              <w:rPr>
                <w:rFonts w:ascii="Calibri" w:hAnsi="Calibri"/>
                <w:b/>
                <w:sz w:val="24"/>
              </w:rPr>
              <w:t xml:space="preserve"> </w:t>
            </w:r>
            <w:proofErr w:type="spellStart"/>
            <w:r>
              <w:rPr>
                <w:rFonts w:ascii="Calibri" w:hAnsi="Calibri"/>
                <w:b/>
                <w:sz w:val="24"/>
              </w:rPr>
              <w:t>capitali</w:t>
            </w:r>
            <w:proofErr w:type="spellEnd"/>
          </w:p>
        </w:tc>
        <w:tc>
          <w:tcPr>
            <w:tcW w:w="0" w:type="auto"/>
          </w:tcPr>
          <w:p w:rsidR="00E366AF" w:rsidRPr="00AA11A7" w:rsidRDefault="00346854" w:rsidP="00F11230">
            <w:pPr>
              <w:pStyle w:val="TableParagraph"/>
              <w:spacing w:before="2"/>
              <w:ind w:left="1256" w:right="1251"/>
              <w:jc w:val="both"/>
              <w:rPr>
                <w:rFonts w:ascii="Calibri"/>
                <w:b/>
                <w:sz w:val="24"/>
                <w:lang w:val="it-IT"/>
              </w:rPr>
            </w:pPr>
            <w:r w:rsidRPr="00AA11A7">
              <w:rPr>
                <w:rFonts w:ascii="Calibri"/>
                <w:b/>
                <w:sz w:val="24"/>
                <w:lang w:val="it-IT"/>
              </w:rPr>
              <w:t>n.</w:t>
            </w:r>
            <w:r w:rsidR="00630457" w:rsidRPr="00AA11A7">
              <w:rPr>
                <w:rFonts w:ascii="Calibri"/>
                <w:b/>
                <w:sz w:val="24"/>
                <w:lang w:val="it-IT"/>
              </w:rPr>
              <w:t xml:space="preserve"> </w:t>
            </w:r>
            <w:r w:rsidR="002C2DBF" w:rsidRPr="00AA11A7">
              <w:rPr>
                <w:rFonts w:ascii="Calibri"/>
                <w:b/>
                <w:sz w:val="24"/>
                <w:lang w:val="it-IT"/>
              </w:rPr>
              <w:t>3</w:t>
            </w:r>
          </w:p>
        </w:tc>
        <w:tc>
          <w:tcPr>
            <w:tcW w:w="0" w:type="auto"/>
          </w:tcPr>
          <w:p w:rsidR="00E366AF" w:rsidRPr="00AA11A7" w:rsidRDefault="002C2DBF" w:rsidP="00F11230">
            <w:pPr>
              <w:pStyle w:val="TableParagraph"/>
              <w:spacing w:before="2"/>
              <w:ind w:right="585"/>
              <w:jc w:val="both"/>
              <w:rPr>
                <w:rFonts w:ascii="Calibri"/>
                <w:b/>
                <w:sz w:val="24"/>
                <w:lang w:val="it-IT"/>
              </w:rPr>
            </w:pPr>
            <w:r w:rsidRPr="00AA11A7">
              <w:rPr>
                <w:rFonts w:ascii="Calibri"/>
                <w:b/>
                <w:sz w:val="24"/>
                <w:lang w:val="it-IT"/>
              </w:rPr>
              <w:t>3</w:t>
            </w:r>
          </w:p>
        </w:tc>
        <w:tc>
          <w:tcPr>
            <w:tcW w:w="0" w:type="auto"/>
          </w:tcPr>
          <w:p w:rsidR="00E366AF" w:rsidRPr="00AA11A7" w:rsidRDefault="002C2DBF" w:rsidP="00F11230">
            <w:pPr>
              <w:pStyle w:val="TableParagraph"/>
              <w:spacing w:before="2"/>
              <w:ind w:right="608"/>
              <w:jc w:val="both"/>
              <w:rPr>
                <w:rFonts w:ascii="Calibri"/>
                <w:b/>
                <w:sz w:val="24"/>
                <w:lang w:val="it-IT"/>
              </w:rPr>
            </w:pPr>
            <w:r w:rsidRPr="00AA11A7">
              <w:rPr>
                <w:rFonts w:ascii="Calibri"/>
                <w:b/>
                <w:sz w:val="24"/>
                <w:lang w:val="it-IT"/>
              </w:rPr>
              <w:t>3</w:t>
            </w:r>
          </w:p>
        </w:tc>
        <w:tc>
          <w:tcPr>
            <w:tcW w:w="0" w:type="auto"/>
          </w:tcPr>
          <w:p w:rsidR="00E366AF" w:rsidRPr="00AA11A7" w:rsidRDefault="002C2DBF" w:rsidP="00F11230">
            <w:pPr>
              <w:pStyle w:val="TableParagraph"/>
              <w:spacing w:before="2"/>
              <w:ind w:right="540"/>
              <w:jc w:val="both"/>
              <w:rPr>
                <w:rFonts w:ascii="Calibri"/>
                <w:b/>
                <w:sz w:val="24"/>
                <w:lang w:val="it-IT"/>
              </w:rPr>
            </w:pPr>
            <w:r w:rsidRPr="00AA11A7">
              <w:rPr>
                <w:rFonts w:ascii="Calibri"/>
                <w:b/>
                <w:sz w:val="24"/>
                <w:lang w:val="it-IT"/>
              </w:rPr>
              <w:t>3</w:t>
            </w:r>
          </w:p>
        </w:tc>
      </w:tr>
      <w:tr w:rsidR="00E366AF" w:rsidRPr="00630457" w:rsidTr="00006A51">
        <w:trPr>
          <w:trHeight w:hRule="exact" w:val="518"/>
        </w:trPr>
        <w:tc>
          <w:tcPr>
            <w:tcW w:w="0" w:type="auto"/>
          </w:tcPr>
          <w:p w:rsidR="00E366AF" w:rsidRPr="00630457" w:rsidRDefault="00346854" w:rsidP="00F11230">
            <w:pPr>
              <w:pStyle w:val="TableParagraph"/>
              <w:spacing w:line="292" w:lineRule="exact"/>
              <w:ind w:left="469" w:right="469"/>
              <w:jc w:val="both"/>
              <w:rPr>
                <w:rFonts w:ascii="Calibri"/>
                <w:b/>
                <w:sz w:val="24"/>
                <w:lang w:val="it-IT"/>
              </w:rPr>
            </w:pPr>
            <w:r w:rsidRPr="00630457">
              <w:rPr>
                <w:rFonts w:ascii="Calibri"/>
                <w:b/>
                <w:sz w:val="24"/>
                <w:lang w:val="it-IT"/>
              </w:rPr>
              <w:t>Concessioni</w:t>
            </w:r>
          </w:p>
        </w:tc>
        <w:tc>
          <w:tcPr>
            <w:tcW w:w="0" w:type="auto"/>
          </w:tcPr>
          <w:p w:rsidR="00E366AF" w:rsidRPr="00630457" w:rsidRDefault="00346854" w:rsidP="00F11230">
            <w:pPr>
              <w:pStyle w:val="TableParagraph"/>
              <w:spacing w:line="292" w:lineRule="exact"/>
              <w:ind w:left="1256" w:right="1251"/>
              <w:jc w:val="both"/>
              <w:rPr>
                <w:rFonts w:ascii="Calibri"/>
                <w:b/>
                <w:sz w:val="24"/>
                <w:lang w:val="it-IT"/>
              </w:rPr>
            </w:pPr>
            <w:r w:rsidRPr="00630457">
              <w:rPr>
                <w:rFonts w:ascii="Calibri"/>
                <w:b/>
                <w:sz w:val="24"/>
                <w:lang w:val="it-IT"/>
              </w:rPr>
              <w:t>n.1</w:t>
            </w:r>
          </w:p>
        </w:tc>
        <w:tc>
          <w:tcPr>
            <w:tcW w:w="0" w:type="auto"/>
          </w:tcPr>
          <w:p w:rsidR="00E366AF" w:rsidRPr="00630457" w:rsidRDefault="00346854" w:rsidP="00F11230">
            <w:pPr>
              <w:pStyle w:val="TableParagraph"/>
              <w:spacing w:line="292" w:lineRule="exact"/>
              <w:ind w:right="585"/>
              <w:jc w:val="both"/>
              <w:rPr>
                <w:rFonts w:ascii="Calibri"/>
                <w:b/>
                <w:sz w:val="24"/>
                <w:lang w:val="it-IT"/>
              </w:rPr>
            </w:pPr>
            <w:r w:rsidRPr="00630457">
              <w:rPr>
                <w:rFonts w:ascii="Calibri"/>
                <w:b/>
                <w:sz w:val="24"/>
                <w:lang w:val="it-IT"/>
              </w:rPr>
              <w:t>1</w:t>
            </w:r>
          </w:p>
        </w:tc>
        <w:tc>
          <w:tcPr>
            <w:tcW w:w="0" w:type="auto"/>
          </w:tcPr>
          <w:p w:rsidR="00E366AF" w:rsidRPr="00630457" w:rsidRDefault="00346854" w:rsidP="00F11230">
            <w:pPr>
              <w:pStyle w:val="TableParagraph"/>
              <w:spacing w:line="292" w:lineRule="exact"/>
              <w:ind w:right="609"/>
              <w:jc w:val="both"/>
              <w:rPr>
                <w:rFonts w:ascii="Calibri"/>
                <w:b/>
                <w:sz w:val="24"/>
                <w:lang w:val="it-IT"/>
              </w:rPr>
            </w:pPr>
            <w:r w:rsidRPr="00630457">
              <w:rPr>
                <w:rFonts w:ascii="Calibri"/>
                <w:b/>
                <w:sz w:val="24"/>
                <w:lang w:val="it-IT"/>
              </w:rPr>
              <w:t>1</w:t>
            </w:r>
          </w:p>
        </w:tc>
        <w:tc>
          <w:tcPr>
            <w:tcW w:w="0" w:type="auto"/>
          </w:tcPr>
          <w:p w:rsidR="00E366AF" w:rsidRPr="00630457" w:rsidRDefault="00346854" w:rsidP="00F11230">
            <w:pPr>
              <w:pStyle w:val="TableParagraph"/>
              <w:spacing w:line="292" w:lineRule="exact"/>
              <w:ind w:right="541"/>
              <w:jc w:val="both"/>
              <w:rPr>
                <w:rFonts w:ascii="Calibri"/>
                <w:b/>
                <w:sz w:val="24"/>
                <w:lang w:val="it-IT"/>
              </w:rPr>
            </w:pPr>
            <w:r w:rsidRPr="00630457">
              <w:rPr>
                <w:rFonts w:ascii="Calibri"/>
                <w:b/>
                <w:sz w:val="24"/>
                <w:lang w:val="it-IT"/>
              </w:rPr>
              <w:t>1</w:t>
            </w:r>
          </w:p>
        </w:tc>
      </w:tr>
      <w:tr w:rsidR="00E366AF" w:rsidRPr="00630457" w:rsidTr="00630457">
        <w:trPr>
          <w:trHeight w:hRule="exact" w:val="606"/>
        </w:trPr>
        <w:tc>
          <w:tcPr>
            <w:tcW w:w="0" w:type="auto"/>
          </w:tcPr>
          <w:p w:rsidR="00E366AF" w:rsidRPr="00630457" w:rsidRDefault="00346854" w:rsidP="00F11230">
            <w:pPr>
              <w:pStyle w:val="TableParagraph"/>
              <w:spacing w:line="292" w:lineRule="exact"/>
              <w:ind w:left="469" w:right="469"/>
              <w:jc w:val="both"/>
              <w:rPr>
                <w:rFonts w:ascii="Calibri"/>
                <w:b/>
                <w:sz w:val="24"/>
                <w:lang w:val="it-IT"/>
              </w:rPr>
            </w:pPr>
            <w:r w:rsidRPr="00630457">
              <w:rPr>
                <w:rFonts w:ascii="Calibri"/>
                <w:b/>
                <w:sz w:val="24"/>
                <w:lang w:val="it-IT"/>
              </w:rPr>
              <w:t>Unione dei comuni</w:t>
            </w:r>
          </w:p>
        </w:tc>
        <w:tc>
          <w:tcPr>
            <w:tcW w:w="0" w:type="auto"/>
          </w:tcPr>
          <w:p w:rsidR="00E366AF" w:rsidRPr="00630457" w:rsidRDefault="00346854" w:rsidP="00F11230">
            <w:pPr>
              <w:pStyle w:val="TableParagraph"/>
              <w:spacing w:line="292" w:lineRule="exact"/>
              <w:ind w:left="1256" w:right="1250"/>
              <w:jc w:val="both"/>
              <w:rPr>
                <w:rFonts w:ascii="Calibri"/>
                <w:b/>
                <w:sz w:val="24"/>
                <w:lang w:val="it-IT"/>
              </w:rPr>
            </w:pPr>
            <w:r w:rsidRPr="00630457">
              <w:rPr>
                <w:rFonts w:ascii="Calibri"/>
                <w:b/>
                <w:sz w:val="24"/>
                <w:lang w:val="it-IT"/>
              </w:rPr>
              <w:t>n.0</w:t>
            </w:r>
          </w:p>
        </w:tc>
        <w:tc>
          <w:tcPr>
            <w:tcW w:w="0" w:type="auto"/>
          </w:tcPr>
          <w:p w:rsidR="00E366AF" w:rsidRPr="00630457" w:rsidRDefault="00346854" w:rsidP="00F11230">
            <w:pPr>
              <w:pStyle w:val="TableParagraph"/>
              <w:spacing w:line="292" w:lineRule="exact"/>
              <w:ind w:right="585"/>
              <w:jc w:val="both"/>
              <w:rPr>
                <w:rFonts w:ascii="Calibri"/>
                <w:b/>
                <w:sz w:val="24"/>
                <w:lang w:val="it-IT"/>
              </w:rPr>
            </w:pPr>
            <w:r w:rsidRPr="00630457">
              <w:rPr>
                <w:rFonts w:ascii="Calibri"/>
                <w:b/>
                <w:sz w:val="24"/>
                <w:lang w:val="it-IT"/>
              </w:rPr>
              <w:t>0</w:t>
            </w:r>
          </w:p>
        </w:tc>
        <w:tc>
          <w:tcPr>
            <w:tcW w:w="0" w:type="auto"/>
          </w:tcPr>
          <w:p w:rsidR="00E366AF" w:rsidRPr="00630457" w:rsidRDefault="00346854" w:rsidP="00F11230">
            <w:pPr>
              <w:pStyle w:val="TableParagraph"/>
              <w:spacing w:line="292" w:lineRule="exact"/>
              <w:ind w:right="608"/>
              <w:jc w:val="both"/>
              <w:rPr>
                <w:rFonts w:ascii="Calibri"/>
                <w:b/>
                <w:sz w:val="24"/>
                <w:lang w:val="it-IT"/>
              </w:rPr>
            </w:pPr>
            <w:r w:rsidRPr="00630457">
              <w:rPr>
                <w:rFonts w:ascii="Calibri"/>
                <w:b/>
                <w:sz w:val="24"/>
                <w:lang w:val="it-IT"/>
              </w:rPr>
              <w:t>0</w:t>
            </w:r>
          </w:p>
        </w:tc>
        <w:tc>
          <w:tcPr>
            <w:tcW w:w="0" w:type="auto"/>
          </w:tcPr>
          <w:p w:rsidR="00E366AF" w:rsidRPr="00630457" w:rsidRDefault="00346854" w:rsidP="00F11230">
            <w:pPr>
              <w:pStyle w:val="TableParagraph"/>
              <w:spacing w:line="292" w:lineRule="exact"/>
              <w:ind w:right="540"/>
              <w:jc w:val="both"/>
              <w:rPr>
                <w:rFonts w:ascii="Calibri"/>
                <w:b/>
                <w:sz w:val="24"/>
                <w:lang w:val="it-IT"/>
              </w:rPr>
            </w:pPr>
            <w:r w:rsidRPr="00630457">
              <w:rPr>
                <w:rFonts w:ascii="Calibri"/>
                <w:b/>
                <w:sz w:val="24"/>
                <w:lang w:val="it-IT"/>
              </w:rPr>
              <w:t>0</w:t>
            </w:r>
          </w:p>
        </w:tc>
      </w:tr>
      <w:tr w:rsidR="00E366AF" w:rsidRPr="00630457" w:rsidTr="00006A51">
        <w:trPr>
          <w:trHeight w:hRule="exact" w:val="640"/>
        </w:trPr>
        <w:tc>
          <w:tcPr>
            <w:tcW w:w="0" w:type="auto"/>
          </w:tcPr>
          <w:p w:rsidR="00E366AF" w:rsidRPr="00630457" w:rsidRDefault="00346854" w:rsidP="00F11230">
            <w:pPr>
              <w:pStyle w:val="TableParagraph"/>
              <w:spacing w:line="292" w:lineRule="exact"/>
              <w:ind w:left="469" w:right="469"/>
              <w:jc w:val="both"/>
              <w:rPr>
                <w:rFonts w:ascii="Calibri"/>
                <w:b/>
                <w:sz w:val="24"/>
                <w:lang w:val="it-IT"/>
              </w:rPr>
            </w:pPr>
            <w:r w:rsidRPr="00630457">
              <w:rPr>
                <w:rFonts w:ascii="Calibri"/>
                <w:b/>
                <w:sz w:val="24"/>
                <w:lang w:val="it-IT"/>
              </w:rPr>
              <w:t>Altro</w:t>
            </w:r>
          </w:p>
        </w:tc>
        <w:tc>
          <w:tcPr>
            <w:tcW w:w="0" w:type="auto"/>
          </w:tcPr>
          <w:p w:rsidR="00E366AF" w:rsidRPr="00630457" w:rsidRDefault="00346854" w:rsidP="00F11230">
            <w:pPr>
              <w:pStyle w:val="TableParagraph"/>
              <w:spacing w:line="292" w:lineRule="exact"/>
              <w:ind w:left="1256" w:right="1251"/>
              <w:jc w:val="both"/>
              <w:rPr>
                <w:rFonts w:ascii="Calibri"/>
                <w:b/>
                <w:sz w:val="24"/>
                <w:lang w:val="it-IT"/>
              </w:rPr>
            </w:pPr>
            <w:r w:rsidRPr="00630457">
              <w:rPr>
                <w:rFonts w:ascii="Calibri"/>
                <w:b/>
                <w:sz w:val="24"/>
                <w:lang w:val="it-IT"/>
              </w:rPr>
              <w:t>n.</w:t>
            </w:r>
            <w:r w:rsidR="00006A51" w:rsidRPr="00630457">
              <w:rPr>
                <w:rFonts w:ascii="Calibri"/>
                <w:b/>
                <w:sz w:val="24"/>
                <w:lang w:val="it-IT"/>
              </w:rPr>
              <w:t>1 (ASP 9)</w:t>
            </w:r>
          </w:p>
        </w:tc>
        <w:tc>
          <w:tcPr>
            <w:tcW w:w="0" w:type="auto"/>
          </w:tcPr>
          <w:p w:rsidR="00E366AF" w:rsidRPr="00630457" w:rsidRDefault="00006A51" w:rsidP="00F11230">
            <w:pPr>
              <w:pStyle w:val="TableParagraph"/>
              <w:spacing w:line="292" w:lineRule="exact"/>
              <w:ind w:right="586"/>
              <w:jc w:val="both"/>
              <w:rPr>
                <w:rFonts w:ascii="Calibri"/>
                <w:b/>
                <w:sz w:val="24"/>
                <w:lang w:val="it-IT"/>
              </w:rPr>
            </w:pPr>
            <w:r w:rsidRPr="00630457">
              <w:rPr>
                <w:rFonts w:ascii="Calibri"/>
                <w:b/>
                <w:sz w:val="24"/>
                <w:lang w:val="it-IT"/>
              </w:rPr>
              <w:t>1</w:t>
            </w:r>
          </w:p>
        </w:tc>
        <w:tc>
          <w:tcPr>
            <w:tcW w:w="0" w:type="auto"/>
          </w:tcPr>
          <w:p w:rsidR="00E366AF" w:rsidRPr="00630457" w:rsidRDefault="00006A51" w:rsidP="00F11230">
            <w:pPr>
              <w:pStyle w:val="TableParagraph"/>
              <w:spacing w:line="292" w:lineRule="exact"/>
              <w:ind w:right="609"/>
              <w:jc w:val="both"/>
              <w:rPr>
                <w:rFonts w:ascii="Calibri"/>
                <w:b/>
                <w:sz w:val="24"/>
                <w:lang w:val="it-IT"/>
              </w:rPr>
            </w:pPr>
            <w:r w:rsidRPr="00630457">
              <w:rPr>
                <w:rFonts w:ascii="Calibri"/>
                <w:b/>
                <w:sz w:val="24"/>
                <w:lang w:val="it-IT"/>
              </w:rPr>
              <w:t>1</w:t>
            </w:r>
          </w:p>
        </w:tc>
        <w:tc>
          <w:tcPr>
            <w:tcW w:w="0" w:type="auto"/>
          </w:tcPr>
          <w:p w:rsidR="00E366AF" w:rsidRPr="00630457" w:rsidRDefault="00006A51" w:rsidP="00F11230">
            <w:pPr>
              <w:pStyle w:val="TableParagraph"/>
              <w:spacing w:line="292" w:lineRule="exact"/>
              <w:ind w:right="541"/>
              <w:jc w:val="both"/>
              <w:rPr>
                <w:rFonts w:ascii="Calibri"/>
                <w:b/>
                <w:sz w:val="24"/>
                <w:lang w:val="it-IT"/>
              </w:rPr>
            </w:pPr>
            <w:r w:rsidRPr="00630457">
              <w:rPr>
                <w:rFonts w:ascii="Calibri"/>
                <w:b/>
                <w:sz w:val="24"/>
                <w:lang w:val="it-IT"/>
              </w:rPr>
              <w:t>1</w:t>
            </w:r>
          </w:p>
        </w:tc>
      </w:tr>
    </w:tbl>
    <w:p w:rsidR="00E366AF" w:rsidRPr="00630457" w:rsidRDefault="00E366AF" w:rsidP="00F11230">
      <w:pPr>
        <w:pStyle w:val="Corpodeltesto"/>
        <w:jc w:val="both"/>
        <w:rPr>
          <w:sz w:val="20"/>
          <w:lang w:val="it-IT"/>
        </w:rPr>
      </w:pPr>
    </w:p>
    <w:p w:rsidR="00E366AF" w:rsidRPr="00630457" w:rsidRDefault="00E366AF" w:rsidP="00F11230">
      <w:pPr>
        <w:pStyle w:val="Corpodeltesto"/>
        <w:spacing w:before="10"/>
        <w:jc w:val="both"/>
        <w:rPr>
          <w:sz w:val="28"/>
          <w:lang w:val="it-IT"/>
        </w:rPr>
      </w:pPr>
    </w:p>
    <w:p w:rsidR="00E366AF" w:rsidRPr="00B25900" w:rsidRDefault="00346854" w:rsidP="00F11230">
      <w:pPr>
        <w:pStyle w:val="Corpodeltesto"/>
        <w:spacing w:before="51" w:line="278" w:lineRule="auto"/>
        <w:ind w:left="232" w:right="15"/>
        <w:jc w:val="both"/>
        <w:rPr>
          <w:lang w:val="it-IT"/>
        </w:rPr>
      </w:pPr>
      <w:r w:rsidRPr="00B25900">
        <w:rPr>
          <w:lang w:val="it-IT"/>
        </w:rPr>
        <w:t>Gli enti partecipati dell’Ente che, per i quali, ai sensi dell’art. 172 del TUEL, è previsto che i rendiconti siano allegati al Bilancio di Previsione del Comune, sono i seguenti:</w:t>
      </w:r>
    </w:p>
    <w:p w:rsidR="00E366AF" w:rsidRPr="00B25900" w:rsidRDefault="00E366AF" w:rsidP="00F11230">
      <w:pPr>
        <w:pStyle w:val="Corpodeltesto"/>
        <w:jc w:val="both"/>
        <w:rPr>
          <w:sz w:val="16"/>
          <w:lang w:val="it-IT"/>
        </w:rPr>
      </w:pPr>
    </w:p>
    <w:tbl>
      <w:tblPr>
        <w:tblStyle w:val="TableNormal"/>
        <w:tblW w:w="0" w:type="auto"/>
        <w:tblInd w:w="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80"/>
        <w:gridCol w:w="1440"/>
      </w:tblGrid>
      <w:tr w:rsidR="00E366AF">
        <w:trPr>
          <w:trHeight w:hRule="exact" w:val="526"/>
        </w:trPr>
        <w:tc>
          <w:tcPr>
            <w:tcW w:w="2880" w:type="dxa"/>
            <w:tcBorders>
              <w:bottom w:val="single" w:sz="4" w:space="0" w:color="000000"/>
              <w:right w:val="single" w:sz="4" w:space="0" w:color="000000"/>
            </w:tcBorders>
          </w:tcPr>
          <w:p w:rsidR="00E366AF" w:rsidRDefault="00346854" w:rsidP="00F11230">
            <w:pPr>
              <w:pStyle w:val="TableParagraph"/>
              <w:spacing w:before="139"/>
              <w:ind w:left="1077"/>
              <w:jc w:val="both"/>
              <w:rPr>
                <w:rFonts w:ascii="Arial"/>
                <w:b/>
                <w:i/>
                <w:sz w:val="20"/>
              </w:rPr>
            </w:pPr>
            <w:proofErr w:type="spellStart"/>
            <w:r>
              <w:rPr>
                <w:rFonts w:ascii="Arial"/>
                <w:b/>
                <w:i/>
                <w:sz w:val="20"/>
              </w:rPr>
              <w:t>Ragione</w:t>
            </w:r>
            <w:proofErr w:type="spellEnd"/>
            <w:r>
              <w:rPr>
                <w:rFonts w:ascii="Arial"/>
                <w:b/>
                <w:i/>
                <w:sz w:val="20"/>
              </w:rPr>
              <w:t xml:space="preserve"> </w:t>
            </w:r>
            <w:proofErr w:type="spellStart"/>
            <w:r>
              <w:rPr>
                <w:rFonts w:ascii="Arial"/>
                <w:b/>
                <w:i/>
                <w:sz w:val="20"/>
              </w:rPr>
              <w:t>sociale</w:t>
            </w:r>
            <w:proofErr w:type="spellEnd"/>
          </w:p>
        </w:tc>
        <w:tc>
          <w:tcPr>
            <w:tcW w:w="1440" w:type="dxa"/>
            <w:tcBorders>
              <w:left w:val="single" w:sz="4" w:space="0" w:color="000000"/>
              <w:bottom w:val="single" w:sz="4" w:space="0" w:color="000000"/>
            </w:tcBorders>
          </w:tcPr>
          <w:p w:rsidR="00E366AF" w:rsidRDefault="00346854" w:rsidP="00F11230">
            <w:pPr>
              <w:pStyle w:val="TableParagraph"/>
              <w:spacing w:before="21"/>
              <w:ind w:left="4"/>
              <w:jc w:val="both"/>
              <w:rPr>
                <w:rFonts w:ascii="Arial"/>
                <w:i/>
                <w:sz w:val="20"/>
              </w:rPr>
            </w:pPr>
            <w:r>
              <w:rPr>
                <w:rFonts w:ascii="Arial"/>
                <w:i/>
                <w:w w:val="99"/>
                <w:sz w:val="20"/>
              </w:rPr>
              <w:t>%</w:t>
            </w:r>
          </w:p>
          <w:p w:rsidR="00E366AF" w:rsidRDefault="00346854" w:rsidP="00F11230">
            <w:pPr>
              <w:pStyle w:val="TableParagraph"/>
              <w:ind w:left="43" w:right="40"/>
              <w:jc w:val="both"/>
              <w:rPr>
                <w:rFonts w:ascii="Arial"/>
                <w:i/>
                <w:sz w:val="20"/>
              </w:rPr>
            </w:pPr>
            <w:proofErr w:type="spellStart"/>
            <w:r>
              <w:rPr>
                <w:rFonts w:ascii="Arial"/>
                <w:i/>
                <w:sz w:val="20"/>
              </w:rPr>
              <w:t>partecipazione</w:t>
            </w:r>
            <w:proofErr w:type="spellEnd"/>
          </w:p>
        </w:tc>
      </w:tr>
      <w:tr w:rsidR="00E366AF">
        <w:trPr>
          <w:trHeight w:hRule="exact" w:val="310"/>
        </w:trPr>
        <w:tc>
          <w:tcPr>
            <w:tcW w:w="2880" w:type="dxa"/>
            <w:tcBorders>
              <w:top w:val="single" w:sz="4" w:space="0" w:color="000000"/>
              <w:bottom w:val="single" w:sz="4" w:space="0" w:color="000000"/>
              <w:right w:val="single" w:sz="4" w:space="0" w:color="000000"/>
            </w:tcBorders>
          </w:tcPr>
          <w:p w:rsidR="00E366AF" w:rsidRDefault="00346854" w:rsidP="00F11230">
            <w:pPr>
              <w:pStyle w:val="TableParagraph"/>
              <w:spacing w:before="33"/>
              <w:ind w:left="59"/>
              <w:jc w:val="both"/>
              <w:rPr>
                <w:rFonts w:ascii="Arial"/>
                <w:sz w:val="20"/>
              </w:rPr>
            </w:pPr>
            <w:r>
              <w:rPr>
                <w:rFonts w:ascii="Arial"/>
                <w:sz w:val="20"/>
              </w:rPr>
              <w:t>COSMARI</w:t>
            </w:r>
          </w:p>
        </w:tc>
        <w:tc>
          <w:tcPr>
            <w:tcW w:w="1440" w:type="dxa"/>
            <w:tcBorders>
              <w:top w:val="single" w:sz="4" w:space="0" w:color="000000"/>
              <w:left w:val="single" w:sz="4" w:space="0" w:color="000000"/>
              <w:bottom w:val="single" w:sz="4" w:space="0" w:color="000000"/>
            </w:tcBorders>
          </w:tcPr>
          <w:p w:rsidR="00E366AF" w:rsidRPr="00AA11A7" w:rsidRDefault="00C579F9" w:rsidP="00F11230">
            <w:pPr>
              <w:pStyle w:val="TableParagraph"/>
              <w:spacing w:before="33"/>
              <w:ind w:left="43" w:right="36"/>
              <w:jc w:val="both"/>
              <w:rPr>
                <w:rFonts w:ascii="Arial"/>
                <w:sz w:val="20"/>
              </w:rPr>
            </w:pPr>
            <w:r w:rsidRPr="006A7F24">
              <w:rPr>
                <w:rFonts w:ascii="Arial"/>
                <w:sz w:val="20"/>
              </w:rPr>
              <w:t>1.2</w:t>
            </w:r>
          </w:p>
        </w:tc>
      </w:tr>
      <w:tr w:rsidR="00E366AF">
        <w:trPr>
          <w:trHeight w:hRule="exact" w:val="310"/>
        </w:trPr>
        <w:tc>
          <w:tcPr>
            <w:tcW w:w="2880" w:type="dxa"/>
            <w:tcBorders>
              <w:top w:val="single" w:sz="4" w:space="0" w:color="000000"/>
              <w:bottom w:val="single" w:sz="4" w:space="0" w:color="000000"/>
              <w:right w:val="single" w:sz="4" w:space="0" w:color="000000"/>
            </w:tcBorders>
          </w:tcPr>
          <w:p w:rsidR="00E366AF" w:rsidRDefault="00346854" w:rsidP="00F11230">
            <w:pPr>
              <w:pStyle w:val="TableParagraph"/>
              <w:spacing w:before="33"/>
              <w:ind w:left="59"/>
              <w:jc w:val="both"/>
              <w:rPr>
                <w:rFonts w:ascii="Arial"/>
                <w:sz w:val="20"/>
              </w:rPr>
            </w:pPr>
            <w:r>
              <w:rPr>
                <w:rFonts w:ascii="Arial"/>
                <w:sz w:val="20"/>
              </w:rPr>
              <w:t xml:space="preserve">TASK </w:t>
            </w:r>
            <w:proofErr w:type="spellStart"/>
            <w:r>
              <w:rPr>
                <w:rFonts w:ascii="Arial"/>
                <w:sz w:val="20"/>
              </w:rPr>
              <w:t>srl</w:t>
            </w:r>
            <w:proofErr w:type="spellEnd"/>
          </w:p>
        </w:tc>
        <w:tc>
          <w:tcPr>
            <w:tcW w:w="1440" w:type="dxa"/>
            <w:tcBorders>
              <w:top w:val="single" w:sz="4" w:space="0" w:color="000000"/>
              <w:left w:val="single" w:sz="4" w:space="0" w:color="000000"/>
              <w:bottom w:val="single" w:sz="4" w:space="0" w:color="000000"/>
            </w:tcBorders>
          </w:tcPr>
          <w:p w:rsidR="00E366AF" w:rsidRPr="00AA11A7" w:rsidRDefault="00346854" w:rsidP="00F11230">
            <w:pPr>
              <w:pStyle w:val="TableParagraph"/>
              <w:spacing w:before="33"/>
              <w:ind w:left="43" w:right="36"/>
              <w:jc w:val="both"/>
              <w:rPr>
                <w:rFonts w:ascii="Arial"/>
                <w:sz w:val="20"/>
              </w:rPr>
            </w:pPr>
            <w:r w:rsidRPr="00AA11A7">
              <w:rPr>
                <w:rFonts w:ascii="Arial"/>
                <w:sz w:val="20"/>
              </w:rPr>
              <w:t>0,02</w:t>
            </w:r>
          </w:p>
        </w:tc>
      </w:tr>
      <w:tr w:rsidR="009252DB">
        <w:trPr>
          <w:trHeight w:hRule="exact" w:val="312"/>
        </w:trPr>
        <w:tc>
          <w:tcPr>
            <w:tcW w:w="2880" w:type="dxa"/>
            <w:tcBorders>
              <w:top w:val="single" w:sz="4" w:space="0" w:color="000000"/>
              <w:bottom w:val="single" w:sz="4" w:space="0" w:color="000000"/>
              <w:right w:val="single" w:sz="4" w:space="0" w:color="000000"/>
            </w:tcBorders>
          </w:tcPr>
          <w:p w:rsidR="009252DB" w:rsidRPr="00B25900" w:rsidRDefault="00910BB4" w:rsidP="00F11230">
            <w:pPr>
              <w:pStyle w:val="TableParagraph"/>
              <w:spacing w:before="40"/>
              <w:ind w:left="59"/>
              <w:jc w:val="both"/>
              <w:rPr>
                <w:rFonts w:ascii="Arial"/>
                <w:sz w:val="20"/>
                <w:lang w:val="it-IT"/>
              </w:rPr>
            </w:pPr>
            <w:r>
              <w:rPr>
                <w:rFonts w:ascii="Arial"/>
                <w:sz w:val="20"/>
                <w:lang w:val="it-IT"/>
              </w:rPr>
              <w:t>COLLI ESINI</w:t>
            </w:r>
            <w:r w:rsidR="00487F59">
              <w:rPr>
                <w:rFonts w:ascii="Arial"/>
                <w:sz w:val="20"/>
                <w:lang w:val="it-IT"/>
              </w:rPr>
              <w:t xml:space="preserve"> San Vicino</w:t>
            </w:r>
          </w:p>
        </w:tc>
        <w:tc>
          <w:tcPr>
            <w:tcW w:w="1440" w:type="dxa"/>
            <w:tcBorders>
              <w:top w:val="single" w:sz="4" w:space="0" w:color="000000"/>
              <w:left w:val="single" w:sz="4" w:space="0" w:color="000000"/>
              <w:bottom w:val="single" w:sz="4" w:space="0" w:color="000000"/>
            </w:tcBorders>
          </w:tcPr>
          <w:p w:rsidR="009252DB" w:rsidRPr="00AA11A7" w:rsidRDefault="00910BB4" w:rsidP="00F11230">
            <w:pPr>
              <w:pStyle w:val="TableParagraph"/>
              <w:spacing w:before="40"/>
              <w:ind w:left="43" w:right="36"/>
              <w:jc w:val="both"/>
              <w:rPr>
                <w:rFonts w:ascii="Arial"/>
                <w:sz w:val="20"/>
              </w:rPr>
            </w:pPr>
            <w:r w:rsidRPr="00AA11A7">
              <w:rPr>
                <w:rFonts w:ascii="Arial"/>
                <w:sz w:val="20"/>
              </w:rPr>
              <w:t>0.70</w:t>
            </w:r>
          </w:p>
        </w:tc>
      </w:tr>
    </w:tbl>
    <w:p w:rsidR="00E366AF" w:rsidRDefault="00E366AF" w:rsidP="00F11230">
      <w:pPr>
        <w:pStyle w:val="Corpodeltesto"/>
        <w:jc w:val="both"/>
        <w:rPr>
          <w:sz w:val="20"/>
        </w:rPr>
      </w:pPr>
    </w:p>
    <w:p w:rsidR="00E366AF" w:rsidRDefault="00E366AF" w:rsidP="00F11230">
      <w:pPr>
        <w:pStyle w:val="Corpodeltesto"/>
        <w:spacing w:before="9"/>
        <w:jc w:val="both"/>
        <w:rPr>
          <w:sz w:val="19"/>
        </w:rPr>
      </w:pPr>
    </w:p>
    <w:p w:rsidR="00E366AF" w:rsidRPr="00967141" w:rsidRDefault="00346854" w:rsidP="00F11230">
      <w:pPr>
        <w:pStyle w:val="Corpodeltesto"/>
        <w:spacing w:before="52"/>
        <w:ind w:left="232" w:right="102"/>
        <w:jc w:val="both"/>
        <w:rPr>
          <w:sz w:val="28"/>
          <w:szCs w:val="28"/>
          <w:lang w:val="it-IT"/>
        </w:rPr>
      </w:pPr>
      <w:r w:rsidRPr="00967141">
        <w:rPr>
          <w:color w:val="3F3F3F"/>
          <w:sz w:val="28"/>
          <w:szCs w:val="28"/>
          <w:lang w:val="it-IT"/>
        </w:rPr>
        <w:t xml:space="preserve">Il </w:t>
      </w:r>
      <w:proofErr w:type="spellStart"/>
      <w:r w:rsidRPr="00967141">
        <w:rPr>
          <w:b/>
          <w:color w:val="3F3F3F"/>
          <w:sz w:val="28"/>
          <w:szCs w:val="28"/>
          <w:lang w:val="it-IT"/>
        </w:rPr>
        <w:t>Cosmari</w:t>
      </w:r>
      <w:proofErr w:type="spellEnd"/>
      <w:r w:rsidRPr="00967141">
        <w:rPr>
          <w:color w:val="3F3F3F"/>
          <w:sz w:val="28"/>
          <w:szCs w:val="28"/>
          <w:lang w:val="it-IT"/>
        </w:rPr>
        <w:t>, Consorzio Obbligatorio Smaltimento Rifiuti - ATO n.3 Provincia di Macerata, è il primo consorzio costituito e operativo nelle Marche, nel quadro della programmazione regionale e provinciale di attuazione del decreto Ronchi". Sono soci tutti i 57 Comuni della Provincia di Macerata, con una popolazione di circa 320.000 abitanti."</w:t>
      </w:r>
    </w:p>
    <w:p w:rsidR="00E366AF" w:rsidRPr="00967141" w:rsidRDefault="00346854" w:rsidP="002C6C2A">
      <w:pPr>
        <w:pStyle w:val="Corpodeltesto"/>
        <w:ind w:right="102"/>
        <w:jc w:val="both"/>
        <w:rPr>
          <w:sz w:val="28"/>
          <w:szCs w:val="28"/>
          <w:lang w:val="it-IT"/>
        </w:rPr>
      </w:pPr>
      <w:r w:rsidRPr="00967141">
        <w:rPr>
          <w:color w:val="3F3F3F"/>
          <w:sz w:val="28"/>
          <w:szCs w:val="28"/>
          <w:lang w:val="it-IT"/>
        </w:rPr>
        <w:t xml:space="preserve">La Sede legale ed operativa del COSMARI è a Tolentino, in Loc. Piane di </w:t>
      </w:r>
      <w:proofErr w:type="spellStart"/>
      <w:r w:rsidRPr="00967141">
        <w:rPr>
          <w:color w:val="3F3F3F"/>
          <w:sz w:val="28"/>
          <w:szCs w:val="28"/>
          <w:lang w:val="it-IT"/>
        </w:rPr>
        <w:t>Chienti</w:t>
      </w:r>
      <w:proofErr w:type="spellEnd"/>
      <w:r w:rsidRPr="00967141">
        <w:rPr>
          <w:color w:val="3F3F3F"/>
          <w:sz w:val="28"/>
          <w:szCs w:val="28"/>
          <w:lang w:val="it-IT"/>
        </w:rPr>
        <w:t>, ed occupa una superficie di circa 80.000 mq. Nella stessa sede sono realizzati gli impianti di smaltimento e di recupero.</w:t>
      </w:r>
    </w:p>
    <w:p w:rsidR="006C4EA7" w:rsidRDefault="00346854" w:rsidP="002C6C2A">
      <w:pPr>
        <w:pStyle w:val="Corpodeltesto"/>
        <w:ind w:right="102"/>
        <w:jc w:val="both"/>
        <w:rPr>
          <w:lang w:val="it-IT"/>
        </w:rPr>
      </w:pPr>
      <w:r w:rsidRPr="00967141">
        <w:rPr>
          <w:color w:val="3F3F3F"/>
          <w:sz w:val="28"/>
          <w:szCs w:val="28"/>
          <w:lang w:val="it-IT"/>
        </w:rPr>
        <w:t xml:space="preserve">Dal 27 dicembre 2014 i comuni soci hanno approvato all'unanimità la </w:t>
      </w:r>
    </w:p>
    <w:p w:rsidR="00136B10" w:rsidRPr="00967141" w:rsidRDefault="00136B10" w:rsidP="002C6C2A">
      <w:pPr>
        <w:pStyle w:val="Corpodeltesto"/>
        <w:ind w:right="102"/>
        <w:jc w:val="both"/>
        <w:rPr>
          <w:sz w:val="28"/>
          <w:szCs w:val="28"/>
          <w:lang w:val="it-IT"/>
        </w:rPr>
      </w:pPr>
      <w:r w:rsidRPr="00967141">
        <w:rPr>
          <w:color w:val="3F3F3F"/>
          <w:sz w:val="28"/>
          <w:szCs w:val="28"/>
          <w:lang w:val="it-IT"/>
        </w:rPr>
        <w:lastRenderedPageBreak/>
        <w:t xml:space="preserve">trasformazione del </w:t>
      </w:r>
      <w:proofErr w:type="spellStart"/>
      <w:r w:rsidRPr="00967141">
        <w:rPr>
          <w:color w:val="3F3F3F"/>
          <w:sz w:val="28"/>
          <w:szCs w:val="28"/>
          <w:lang w:val="it-IT"/>
        </w:rPr>
        <w:t>Cosmari</w:t>
      </w:r>
      <w:proofErr w:type="spellEnd"/>
      <w:r w:rsidRPr="00967141">
        <w:rPr>
          <w:color w:val="3F3F3F"/>
          <w:sz w:val="28"/>
          <w:szCs w:val="28"/>
          <w:lang w:val="it-IT"/>
        </w:rPr>
        <w:t xml:space="preserve"> da consorzio a società a responsabilità limitata, </w:t>
      </w:r>
    </w:p>
    <w:p w:rsidR="00910BB4" w:rsidRPr="00967141" w:rsidRDefault="00910BB4" w:rsidP="002C6C2A">
      <w:pPr>
        <w:pStyle w:val="Corpodeltesto"/>
        <w:ind w:right="102"/>
        <w:jc w:val="both"/>
        <w:rPr>
          <w:sz w:val="28"/>
          <w:szCs w:val="28"/>
          <w:lang w:val="it-IT"/>
        </w:rPr>
      </w:pPr>
      <w:r w:rsidRPr="00967141">
        <w:rPr>
          <w:color w:val="3F3F3F"/>
          <w:sz w:val="28"/>
          <w:szCs w:val="28"/>
          <w:lang w:val="it-IT"/>
        </w:rPr>
        <w:t>approvando contestualmente il nuovo statuto societario.</w:t>
      </w:r>
    </w:p>
    <w:p w:rsidR="00E366AF" w:rsidRPr="00910BB4" w:rsidRDefault="00346854" w:rsidP="002C6C2A">
      <w:pPr>
        <w:pStyle w:val="Corpodeltesto"/>
        <w:spacing w:before="27"/>
        <w:ind w:right="105"/>
        <w:jc w:val="both"/>
        <w:rPr>
          <w:sz w:val="28"/>
          <w:szCs w:val="28"/>
          <w:lang w:val="it-IT"/>
        </w:rPr>
      </w:pPr>
      <w:r w:rsidRPr="00967141">
        <w:rPr>
          <w:color w:val="3F3F3F"/>
          <w:sz w:val="28"/>
          <w:szCs w:val="28"/>
          <w:lang w:val="it-IT"/>
        </w:rPr>
        <w:t xml:space="preserve">Nel tempo le attività del </w:t>
      </w:r>
      <w:proofErr w:type="spellStart"/>
      <w:r w:rsidRPr="00967141">
        <w:rPr>
          <w:color w:val="3F3F3F"/>
          <w:sz w:val="28"/>
          <w:szCs w:val="28"/>
          <w:lang w:val="it-IT"/>
        </w:rPr>
        <w:t>Cosmari</w:t>
      </w:r>
      <w:proofErr w:type="spellEnd"/>
      <w:r w:rsidRPr="00967141">
        <w:rPr>
          <w:color w:val="3F3F3F"/>
          <w:sz w:val="28"/>
          <w:szCs w:val="28"/>
          <w:lang w:val="it-IT"/>
        </w:rPr>
        <w:t xml:space="preserve"> si sono ampliate, sia in termini di servizi resi ai </w:t>
      </w:r>
      <w:r w:rsidR="00910BB4">
        <w:rPr>
          <w:color w:val="3F3F3F"/>
          <w:sz w:val="28"/>
          <w:szCs w:val="28"/>
          <w:lang w:val="it-IT"/>
        </w:rPr>
        <w:t xml:space="preserve">  </w:t>
      </w:r>
      <w:r w:rsidRPr="00967141">
        <w:rPr>
          <w:color w:val="3F3F3F"/>
          <w:sz w:val="28"/>
          <w:szCs w:val="28"/>
          <w:lang w:val="it-IT"/>
        </w:rPr>
        <w:t xml:space="preserve">comuni soci che in termini di impiantistica. </w:t>
      </w:r>
      <w:r w:rsidRPr="00910BB4">
        <w:rPr>
          <w:color w:val="3F3F3F"/>
          <w:sz w:val="28"/>
          <w:szCs w:val="28"/>
          <w:lang w:val="it-IT"/>
        </w:rPr>
        <w:t xml:space="preserve">Oggi le attività sono distinte secondo le </w:t>
      </w:r>
      <w:r w:rsidR="00910BB4">
        <w:rPr>
          <w:color w:val="3F3F3F"/>
          <w:sz w:val="28"/>
          <w:szCs w:val="28"/>
          <w:lang w:val="it-IT"/>
        </w:rPr>
        <w:t xml:space="preserve">  </w:t>
      </w:r>
      <w:r w:rsidRPr="00910BB4">
        <w:rPr>
          <w:color w:val="3F3F3F"/>
          <w:sz w:val="28"/>
          <w:szCs w:val="28"/>
          <w:lang w:val="it-IT"/>
        </w:rPr>
        <w:t>seguenti direttrici:</w:t>
      </w:r>
    </w:p>
    <w:p w:rsidR="00E366AF" w:rsidRPr="00967141" w:rsidRDefault="00346854" w:rsidP="002C6C2A">
      <w:pPr>
        <w:pStyle w:val="Paragrafoelenco"/>
        <w:numPr>
          <w:ilvl w:val="0"/>
          <w:numId w:val="4"/>
        </w:numPr>
        <w:tabs>
          <w:tab w:val="left" w:pos="833"/>
        </w:tabs>
        <w:spacing w:before="2"/>
        <w:ind w:left="0" w:firstLine="0"/>
        <w:jc w:val="both"/>
        <w:rPr>
          <w:sz w:val="28"/>
          <w:szCs w:val="28"/>
        </w:rPr>
      </w:pPr>
      <w:proofErr w:type="spellStart"/>
      <w:r w:rsidRPr="00967141">
        <w:rPr>
          <w:color w:val="3F3F3F"/>
          <w:sz w:val="28"/>
          <w:szCs w:val="28"/>
        </w:rPr>
        <w:t>Gestione</w:t>
      </w:r>
      <w:proofErr w:type="spellEnd"/>
      <w:r w:rsidRPr="00967141">
        <w:rPr>
          <w:color w:val="3F3F3F"/>
          <w:sz w:val="28"/>
          <w:szCs w:val="28"/>
        </w:rPr>
        <w:t xml:space="preserve"> </w:t>
      </w:r>
      <w:proofErr w:type="spellStart"/>
      <w:r w:rsidRPr="00967141">
        <w:rPr>
          <w:color w:val="3F3F3F"/>
          <w:sz w:val="28"/>
          <w:szCs w:val="28"/>
        </w:rPr>
        <w:t>impianto</w:t>
      </w:r>
      <w:proofErr w:type="spellEnd"/>
      <w:r w:rsidRPr="00967141">
        <w:rPr>
          <w:color w:val="3F3F3F"/>
          <w:sz w:val="28"/>
          <w:szCs w:val="28"/>
        </w:rPr>
        <w:t xml:space="preserve"> </w:t>
      </w:r>
      <w:proofErr w:type="spellStart"/>
      <w:r w:rsidRPr="00967141">
        <w:rPr>
          <w:color w:val="3F3F3F"/>
          <w:sz w:val="28"/>
          <w:szCs w:val="28"/>
        </w:rPr>
        <w:t>smaltimento</w:t>
      </w:r>
      <w:proofErr w:type="spellEnd"/>
      <w:r w:rsidRPr="00967141">
        <w:rPr>
          <w:color w:val="3F3F3F"/>
          <w:spacing w:val="-11"/>
          <w:sz w:val="28"/>
          <w:szCs w:val="28"/>
        </w:rPr>
        <w:t xml:space="preserve"> </w:t>
      </w:r>
      <w:r w:rsidRPr="00967141">
        <w:rPr>
          <w:color w:val="3F3F3F"/>
          <w:sz w:val="28"/>
          <w:szCs w:val="28"/>
        </w:rPr>
        <w:t>RSU</w:t>
      </w:r>
    </w:p>
    <w:p w:rsidR="00E366AF" w:rsidRPr="00967141" w:rsidRDefault="00346854" w:rsidP="002C6C2A">
      <w:pPr>
        <w:pStyle w:val="Paragrafoelenco"/>
        <w:numPr>
          <w:ilvl w:val="0"/>
          <w:numId w:val="4"/>
        </w:numPr>
        <w:tabs>
          <w:tab w:val="left" w:pos="833"/>
        </w:tabs>
        <w:ind w:left="0" w:firstLine="0"/>
        <w:jc w:val="both"/>
        <w:rPr>
          <w:sz w:val="28"/>
          <w:szCs w:val="28"/>
        </w:rPr>
      </w:pPr>
      <w:proofErr w:type="spellStart"/>
      <w:r w:rsidRPr="00967141">
        <w:rPr>
          <w:color w:val="3F3F3F"/>
          <w:sz w:val="28"/>
          <w:szCs w:val="28"/>
        </w:rPr>
        <w:t>Gestione</w:t>
      </w:r>
      <w:proofErr w:type="spellEnd"/>
      <w:r w:rsidRPr="00967141">
        <w:rPr>
          <w:color w:val="3F3F3F"/>
          <w:sz w:val="28"/>
          <w:szCs w:val="28"/>
        </w:rPr>
        <w:t xml:space="preserve"> </w:t>
      </w:r>
      <w:proofErr w:type="spellStart"/>
      <w:r w:rsidRPr="00967141">
        <w:rPr>
          <w:color w:val="3F3F3F"/>
          <w:sz w:val="28"/>
          <w:szCs w:val="28"/>
        </w:rPr>
        <w:t>impianti</w:t>
      </w:r>
      <w:proofErr w:type="spellEnd"/>
      <w:r w:rsidRPr="00967141">
        <w:rPr>
          <w:color w:val="3F3F3F"/>
          <w:sz w:val="28"/>
          <w:szCs w:val="28"/>
        </w:rPr>
        <w:t xml:space="preserve"> </w:t>
      </w:r>
      <w:proofErr w:type="spellStart"/>
      <w:r w:rsidRPr="00967141">
        <w:rPr>
          <w:color w:val="3F3F3F"/>
          <w:sz w:val="28"/>
          <w:szCs w:val="28"/>
        </w:rPr>
        <w:t>di</w:t>
      </w:r>
      <w:proofErr w:type="spellEnd"/>
      <w:r w:rsidRPr="00967141">
        <w:rPr>
          <w:color w:val="3F3F3F"/>
          <w:spacing w:val="-9"/>
          <w:sz w:val="28"/>
          <w:szCs w:val="28"/>
        </w:rPr>
        <w:t xml:space="preserve"> </w:t>
      </w:r>
      <w:proofErr w:type="spellStart"/>
      <w:r w:rsidRPr="00967141">
        <w:rPr>
          <w:color w:val="3F3F3F"/>
          <w:sz w:val="28"/>
          <w:szCs w:val="28"/>
        </w:rPr>
        <w:t>recupero</w:t>
      </w:r>
      <w:proofErr w:type="spellEnd"/>
      <w:r w:rsidRPr="00967141">
        <w:rPr>
          <w:color w:val="3F3F3F"/>
          <w:sz w:val="28"/>
          <w:szCs w:val="28"/>
        </w:rPr>
        <w:t>:</w:t>
      </w:r>
    </w:p>
    <w:p w:rsidR="00E366AF" w:rsidRPr="00967141" w:rsidRDefault="00346854" w:rsidP="002C6C2A">
      <w:pPr>
        <w:pStyle w:val="Paragrafoelenco"/>
        <w:numPr>
          <w:ilvl w:val="0"/>
          <w:numId w:val="4"/>
        </w:numPr>
        <w:tabs>
          <w:tab w:val="left" w:pos="833"/>
        </w:tabs>
        <w:ind w:left="0" w:firstLine="0"/>
        <w:jc w:val="both"/>
        <w:rPr>
          <w:sz w:val="28"/>
          <w:szCs w:val="28"/>
          <w:lang w:val="it-IT"/>
        </w:rPr>
      </w:pPr>
      <w:r w:rsidRPr="00967141">
        <w:rPr>
          <w:color w:val="3F3F3F"/>
          <w:sz w:val="28"/>
          <w:szCs w:val="28"/>
          <w:lang w:val="it-IT"/>
        </w:rPr>
        <w:t>Impianto di selezione manuale raccolta</w:t>
      </w:r>
      <w:r w:rsidRPr="00967141">
        <w:rPr>
          <w:color w:val="3F3F3F"/>
          <w:spacing w:val="-19"/>
          <w:sz w:val="28"/>
          <w:szCs w:val="28"/>
          <w:lang w:val="it-IT"/>
        </w:rPr>
        <w:t xml:space="preserve"> </w:t>
      </w:r>
      <w:r w:rsidRPr="00967141">
        <w:rPr>
          <w:color w:val="3F3F3F"/>
          <w:sz w:val="28"/>
          <w:szCs w:val="28"/>
          <w:lang w:val="it-IT"/>
        </w:rPr>
        <w:t>differenziata</w:t>
      </w:r>
    </w:p>
    <w:p w:rsidR="00E366AF" w:rsidRPr="00967141" w:rsidRDefault="00346854" w:rsidP="002C6C2A">
      <w:pPr>
        <w:pStyle w:val="Paragrafoelenco"/>
        <w:numPr>
          <w:ilvl w:val="0"/>
          <w:numId w:val="4"/>
        </w:numPr>
        <w:tabs>
          <w:tab w:val="left" w:pos="833"/>
        </w:tabs>
        <w:ind w:left="0" w:firstLine="0"/>
        <w:jc w:val="both"/>
        <w:rPr>
          <w:sz w:val="28"/>
          <w:szCs w:val="28"/>
        </w:rPr>
      </w:pPr>
      <w:proofErr w:type="spellStart"/>
      <w:r w:rsidRPr="00967141">
        <w:rPr>
          <w:color w:val="3F3F3F"/>
          <w:sz w:val="28"/>
          <w:szCs w:val="28"/>
        </w:rPr>
        <w:t>Impianto</w:t>
      </w:r>
      <w:proofErr w:type="spellEnd"/>
      <w:r w:rsidRPr="00967141">
        <w:rPr>
          <w:color w:val="3F3F3F"/>
          <w:sz w:val="28"/>
          <w:szCs w:val="28"/>
        </w:rPr>
        <w:t xml:space="preserve"> </w:t>
      </w:r>
      <w:proofErr w:type="spellStart"/>
      <w:r w:rsidRPr="00967141">
        <w:rPr>
          <w:color w:val="3F3F3F"/>
          <w:sz w:val="28"/>
          <w:szCs w:val="28"/>
        </w:rPr>
        <w:t>di</w:t>
      </w:r>
      <w:proofErr w:type="spellEnd"/>
      <w:r w:rsidRPr="00967141">
        <w:rPr>
          <w:color w:val="3F3F3F"/>
          <w:spacing w:val="-8"/>
          <w:sz w:val="28"/>
          <w:szCs w:val="28"/>
        </w:rPr>
        <w:t xml:space="preserve"> </w:t>
      </w:r>
      <w:proofErr w:type="spellStart"/>
      <w:r w:rsidRPr="00967141">
        <w:rPr>
          <w:color w:val="3F3F3F"/>
          <w:sz w:val="28"/>
          <w:szCs w:val="28"/>
        </w:rPr>
        <w:t>compostaggio</w:t>
      </w:r>
      <w:proofErr w:type="spellEnd"/>
    </w:p>
    <w:p w:rsidR="00E366AF" w:rsidRPr="00967141" w:rsidRDefault="00346854" w:rsidP="002C6C2A">
      <w:pPr>
        <w:pStyle w:val="Paragrafoelenco"/>
        <w:numPr>
          <w:ilvl w:val="0"/>
          <w:numId w:val="4"/>
        </w:numPr>
        <w:tabs>
          <w:tab w:val="left" w:pos="833"/>
        </w:tabs>
        <w:ind w:left="0" w:firstLine="0"/>
        <w:jc w:val="both"/>
        <w:rPr>
          <w:sz w:val="28"/>
          <w:szCs w:val="28"/>
        </w:rPr>
      </w:pPr>
      <w:proofErr w:type="spellStart"/>
      <w:r w:rsidRPr="00967141">
        <w:rPr>
          <w:color w:val="3F3F3F"/>
          <w:sz w:val="28"/>
          <w:szCs w:val="28"/>
        </w:rPr>
        <w:t>Gestione</w:t>
      </w:r>
      <w:proofErr w:type="spellEnd"/>
      <w:r w:rsidRPr="00967141">
        <w:rPr>
          <w:color w:val="3F3F3F"/>
          <w:sz w:val="28"/>
          <w:szCs w:val="28"/>
        </w:rPr>
        <w:t xml:space="preserve"> </w:t>
      </w:r>
      <w:proofErr w:type="spellStart"/>
      <w:r w:rsidRPr="00967141">
        <w:rPr>
          <w:color w:val="3F3F3F"/>
          <w:sz w:val="28"/>
          <w:szCs w:val="28"/>
        </w:rPr>
        <w:t>discariche</w:t>
      </w:r>
      <w:proofErr w:type="spellEnd"/>
      <w:r w:rsidRPr="00967141">
        <w:rPr>
          <w:color w:val="3F3F3F"/>
          <w:sz w:val="28"/>
          <w:szCs w:val="28"/>
        </w:rPr>
        <w:t xml:space="preserve"> </w:t>
      </w:r>
      <w:proofErr w:type="spellStart"/>
      <w:r w:rsidRPr="00967141">
        <w:rPr>
          <w:color w:val="3F3F3F"/>
          <w:sz w:val="28"/>
          <w:szCs w:val="28"/>
        </w:rPr>
        <w:t>di</w:t>
      </w:r>
      <w:proofErr w:type="spellEnd"/>
      <w:r w:rsidRPr="00967141">
        <w:rPr>
          <w:color w:val="3F3F3F"/>
          <w:spacing w:val="-12"/>
          <w:sz w:val="28"/>
          <w:szCs w:val="28"/>
        </w:rPr>
        <w:t xml:space="preserve"> </w:t>
      </w:r>
      <w:proofErr w:type="spellStart"/>
      <w:r w:rsidRPr="00967141">
        <w:rPr>
          <w:color w:val="3F3F3F"/>
          <w:sz w:val="28"/>
          <w:szCs w:val="28"/>
        </w:rPr>
        <w:t>appoggio</w:t>
      </w:r>
      <w:proofErr w:type="spellEnd"/>
    </w:p>
    <w:p w:rsidR="00E366AF" w:rsidRPr="00967141" w:rsidRDefault="00346854" w:rsidP="002C6C2A">
      <w:pPr>
        <w:pStyle w:val="Paragrafoelenco"/>
        <w:numPr>
          <w:ilvl w:val="0"/>
          <w:numId w:val="4"/>
        </w:numPr>
        <w:tabs>
          <w:tab w:val="left" w:pos="832"/>
          <w:tab w:val="left" w:pos="833"/>
        </w:tabs>
        <w:ind w:left="0" w:firstLine="0"/>
        <w:jc w:val="both"/>
        <w:rPr>
          <w:sz w:val="28"/>
          <w:szCs w:val="28"/>
          <w:lang w:val="it-IT"/>
        </w:rPr>
      </w:pPr>
      <w:r w:rsidRPr="00967141">
        <w:rPr>
          <w:color w:val="3F3F3F"/>
          <w:sz w:val="28"/>
          <w:szCs w:val="28"/>
          <w:lang w:val="it-IT"/>
        </w:rPr>
        <w:t>Gestione servizi di raccolta e trasporto RSU</w:t>
      </w:r>
      <w:r w:rsidRPr="00967141">
        <w:rPr>
          <w:color w:val="3F3F3F"/>
          <w:spacing w:val="-15"/>
          <w:sz w:val="28"/>
          <w:szCs w:val="28"/>
          <w:lang w:val="it-IT"/>
        </w:rPr>
        <w:t xml:space="preserve"> </w:t>
      </w:r>
      <w:r w:rsidRPr="00967141">
        <w:rPr>
          <w:color w:val="3F3F3F"/>
          <w:sz w:val="28"/>
          <w:szCs w:val="28"/>
          <w:lang w:val="it-IT"/>
        </w:rPr>
        <w:t>*</w:t>
      </w:r>
    </w:p>
    <w:p w:rsidR="00E366AF" w:rsidRPr="00967141" w:rsidRDefault="00346854" w:rsidP="002C6C2A">
      <w:pPr>
        <w:pStyle w:val="Paragrafoelenco"/>
        <w:numPr>
          <w:ilvl w:val="0"/>
          <w:numId w:val="4"/>
        </w:numPr>
        <w:tabs>
          <w:tab w:val="left" w:pos="833"/>
        </w:tabs>
        <w:ind w:left="0" w:firstLine="0"/>
        <w:jc w:val="both"/>
        <w:rPr>
          <w:sz w:val="28"/>
          <w:szCs w:val="28"/>
          <w:lang w:val="it-IT"/>
        </w:rPr>
      </w:pPr>
      <w:r w:rsidRPr="00967141">
        <w:rPr>
          <w:color w:val="3F3F3F"/>
          <w:sz w:val="28"/>
          <w:szCs w:val="28"/>
          <w:lang w:val="it-IT"/>
        </w:rPr>
        <w:t>Gestione servizi di raccolta Porta a Porta</w:t>
      </w:r>
      <w:r w:rsidRPr="00967141">
        <w:rPr>
          <w:color w:val="3F3F3F"/>
          <w:spacing w:val="-15"/>
          <w:sz w:val="28"/>
          <w:szCs w:val="28"/>
          <w:lang w:val="it-IT"/>
        </w:rPr>
        <w:t xml:space="preserve"> </w:t>
      </w:r>
      <w:r w:rsidRPr="00967141">
        <w:rPr>
          <w:color w:val="3F3F3F"/>
          <w:sz w:val="28"/>
          <w:szCs w:val="28"/>
          <w:lang w:val="it-IT"/>
        </w:rPr>
        <w:t>*</w:t>
      </w:r>
    </w:p>
    <w:p w:rsidR="00E366AF" w:rsidRPr="00967141" w:rsidRDefault="00346854" w:rsidP="002C6C2A">
      <w:pPr>
        <w:pStyle w:val="Paragrafoelenco"/>
        <w:numPr>
          <w:ilvl w:val="0"/>
          <w:numId w:val="4"/>
        </w:numPr>
        <w:tabs>
          <w:tab w:val="left" w:pos="833"/>
        </w:tabs>
        <w:ind w:left="0" w:firstLine="0"/>
        <w:jc w:val="both"/>
        <w:rPr>
          <w:sz w:val="28"/>
          <w:szCs w:val="28"/>
        </w:rPr>
      </w:pPr>
      <w:proofErr w:type="spellStart"/>
      <w:r w:rsidRPr="00967141">
        <w:rPr>
          <w:color w:val="3F3F3F"/>
          <w:sz w:val="28"/>
          <w:szCs w:val="28"/>
        </w:rPr>
        <w:t>Gestione</w:t>
      </w:r>
      <w:proofErr w:type="spellEnd"/>
      <w:r w:rsidRPr="00967141">
        <w:rPr>
          <w:color w:val="3F3F3F"/>
          <w:sz w:val="28"/>
          <w:szCs w:val="28"/>
        </w:rPr>
        <w:t xml:space="preserve"> </w:t>
      </w:r>
      <w:proofErr w:type="spellStart"/>
      <w:r w:rsidRPr="00967141">
        <w:rPr>
          <w:color w:val="3F3F3F"/>
          <w:sz w:val="28"/>
          <w:szCs w:val="28"/>
        </w:rPr>
        <w:t>Centri</w:t>
      </w:r>
      <w:proofErr w:type="spellEnd"/>
      <w:r w:rsidRPr="00967141">
        <w:rPr>
          <w:color w:val="3F3F3F"/>
          <w:sz w:val="28"/>
          <w:szCs w:val="28"/>
        </w:rPr>
        <w:t xml:space="preserve"> </w:t>
      </w:r>
      <w:proofErr w:type="spellStart"/>
      <w:r w:rsidRPr="00967141">
        <w:rPr>
          <w:color w:val="3F3F3F"/>
          <w:sz w:val="28"/>
          <w:szCs w:val="28"/>
        </w:rPr>
        <w:t>di</w:t>
      </w:r>
      <w:proofErr w:type="spellEnd"/>
      <w:r w:rsidRPr="00967141">
        <w:rPr>
          <w:color w:val="3F3F3F"/>
          <w:sz w:val="28"/>
          <w:szCs w:val="28"/>
        </w:rPr>
        <w:t xml:space="preserve"> </w:t>
      </w:r>
      <w:proofErr w:type="spellStart"/>
      <w:r w:rsidRPr="00967141">
        <w:rPr>
          <w:color w:val="3F3F3F"/>
          <w:sz w:val="28"/>
          <w:szCs w:val="28"/>
        </w:rPr>
        <w:t>Raccolta</w:t>
      </w:r>
      <w:proofErr w:type="spellEnd"/>
      <w:r w:rsidRPr="00967141">
        <w:rPr>
          <w:color w:val="3F3F3F"/>
          <w:spacing w:val="-10"/>
          <w:sz w:val="28"/>
          <w:szCs w:val="28"/>
        </w:rPr>
        <w:t xml:space="preserve"> </w:t>
      </w:r>
      <w:proofErr w:type="spellStart"/>
      <w:r w:rsidRPr="00967141">
        <w:rPr>
          <w:color w:val="3F3F3F"/>
          <w:sz w:val="28"/>
          <w:szCs w:val="28"/>
        </w:rPr>
        <w:t>Comunali</w:t>
      </w:r>
      <w:proofErr w:type="spellEnd"/>
    </w:p>
    <w:p w:rsidR="00E366AF" w:rsidRPr="00967141" w:rsidRDefault="00E366AF" w:rsidP="002C6C2A">
      <w:pPr>
        <w:pStyle w:val="Corpodeltesto"/>
        <w:spacing w:before="11"/>
        <w:jc w:val="both"/>
        <w:rPr>
          <w:sz w:val="28"/>
          <w:szCs w:val="28"/>
        </w:rPr>
      </w:pPr>
    </w:p>
    <w:p w:rsidR="00E366AF" w:rsidRPr="00967141" w:rsidRDefault="00346854" w:rsidP="002C6C2A">
      <w:pPr>
        <w:pStyle w:val="Corpodeltesto"/>
        <w:spacing w:before="1"/>
        <w:ind w:right="304"/>
        <w:jc w:val="both"/>
        <w:rPr>
          <w:sz w:val="28"/>
          <w:szCs w:val="28"/>
          <w:lang w:val="it-IT"/>
        </w:rPr>
      </w:pPr>
      <w:proofErr w:type="spellStart"/>
      <w:r w:rsidRPr="00967141">
        <w:rPr>
          <w:color w:val="3F3F3F"/>
          <w:sz w:val="28"/>
          <w:szCs w:val="28"/>
          <w:lang w:val="it-IT"/>
        </w:rPr>
        <w:t>*Servizi</w:t>
      </w:r>
      <w:proofErr w:type="spellEnd"/>
      <w:r w:rsidRPr="00967141">
        <w:rPr>
          <w:color w:val="3F3F3F"/>
          <w:sz w:val="28"/>
          <w:szCs w:val="28"/>
          <w:lang w:val="it-IT"/>
        </w:rPr>
        <w:t xml:space="preserve"> effettuati con l'ausilio della società controllata </w:t>
      </w:r>
      <w:proofErr w:type="spellStart"/>
      <w:r w:rsidRPr="00967141">
        <w:rPr>
          <w:color w:val="3F3F3F"/>
          <w:sz w:val="28"/>
          <w:szCs w:val="28"/>
          <w:lang w:val="it-IT"/>
        </w:rPr>
        <w:t>Sintegra</w:t>
      </w:r>
      <w:proofErr w:type="spellEnd"/>
      <w:r w:rsidRPr="00967141">
        <w:rPr>
          <w:color w:val="3F3F3F"/>
          <w:sz w:val="28"/>
          <w:szCs w:val="28"/>
          <w:lang w:val="it-IT"/>
        </w:rPr>
        <w:t xml:space="preserve"> S.p.A.</w:t>
      </w:r>
    </w:p>
    <w:p w:rsidR="00E366AF" w:rsidRPr="00967141" w:rsidRDefault="00E366AF" w:rsidP="00F11230">
      <w:pPr>
        <w:pStyle w:val="Corpodeltesto"/>
        <w:jc w:val="both"/>
        <w:rPr>
          <w:sz w:val="28"/>
          <w:szCs w:val="28"/>
          <w:lang w:val="it-IT"/>
        </w:rPr>
      </w:pPr>
    </w:p>
    <w:p w:rsidR="00E366AF" w:rsidRDefault="00346854" w:rsidP="00F11230">
      <w:pPr>
        <w:pStyle w:val="Corpodeltesto"/>
        <w:ind w:left="112" w:right="101"/>
        <w:jc w:val="both"/>
        <w:rPr>
          <w:color w:val="565656"/>
          <w:sz w:val="28"/>
          <w:szCs w:val="28"/>
          <w:lang w:val="it-IT"/>
        </w:rPr>
      </w:pPr>
      <w:r w:rsidRPr="00967141">
        <w:rPr>
          <w:b/>
          <w:color w:val="565656"/>
          <w:sz w:val="28"/>
          <w:szCs w:val="28"/>
          <w:lang w:val="it-IT"/>
        </w:rPr>
        <w:t xml:space="preserve">La </w:t>
      </w:r>
      <w:r w:rsidRPr="00EC30C1">
        <w:rPr>
          <w:b/>
          <w:color w:val="565656"/>
          <w:sz w:val="28"/>
          <w:szCs w:val="28"/>
          <w:lang w:val="it-IT"/>
        </w:rPr>
        <w:t>Task</w:t>
      </w:r>
      <w:r w:rsidRPr="00967141">
        <w:rPr>
          <w:b/>
          <w:color w:val="565656"/>
          <w:sz w:val="28"/>
          <w:szCs w:val="28"/>
          <w:lang w:val="it-IT"/>
        </w:rPr>
        <w:t xml:space="preserve">, </w:t>
      </w:r>
      <w:r w:rsidRPr="00967141">
        <w:rPr>
          <w:color w:val="565656"/>
          <w:sz w:val="28"/>
          <w:szCs w:val="28"/>
          <w:lang w:val="it-IT"/>
        </w:rPr>
        <w:t xml:space="preserve">nata nel 1999 con l’obiettivo di gestire ed ampliare il progetto SINP della provincia di Macerata, esperienza che ha ottenuto numerosi premi e riconoscimenti in campo nazionale ed internazionale e che ha dato il via alla creazione di uno strategico </w:t>
      </w:r>
      <w:r w:rsidRPr="00EC30C1">
        <w:rPr>
          <w:sz w:val="28"/>
          <w:szCs w:val="28"/>
          <w:lang w:val="it-IT"/>
        </w:rPr>
        <w:t>Centro Servizi Territoriale</w:t>
      </w:r>
      <w:r w:rsidRPr="00967141">
        <w:rPr>
          <w:sz w:val="28"/>
          <w:szCs w:val="28"/>
          <w:lang w:val="it-IT"/>
        </w:rPr>
        <w:t xml:space="preserve"> </w:t>
      </w:r>
      <w:r w:rsidRPr="00967141">
        <w:rPr>
          <w:color w:val="565656"/>
          <w:sz w:val="28"/>
          <w:szCs w:val="28"/>
          <w:lang w:val="it-IT"/>
        </w:rPr>
        <w:t xml:space="preserve">per le attività di </w:t>
      </w:r>
      <w:proofErr w:type="spellStart"/>
      <w:r w:rsidRPr="00967141">
        <w:rPr>
          <w:color w:val="565656"/>
          <w:sz w:val="28"/>
          <w:szCs w:val="28"/>
          <w:lang w:val="it-IT"/>
        </w:rPr>
        <w:t>e-government</w:t>
      </w:r>
      <w:proofErr w:type="spellEnd"/>
      <w:r w:rsidRPr="00967141">
        <w:rPr>
          <w:color w:val="565656"/>
          <w:sz w:val="28"/>
          <w:szCs w:val="28"/>
          <w:lang w:val="it-IT"/>
        </w:rPr>
        <w:t xml:space="preserve"> promosse dagli enti locali e dalla Regione Marche. L’azienda rappresenta oggi un punto di riferimento e di supporto nell’adozione delle nuove tecnologie per province, comuni, comunità montane, associazioni di categoria, ordini professionali ed altre realtà del territorio, con l’obiettivo sia di migliorarne l’efficienza operativa interna che di consentire l’erogazione integrata dei servizi al cittadino ed alle imprese.</w:t>
      </w:r>
    </w:p>
    <w:p w:rsidR="00910BB4" w:rsidRDefault="00910BB4" w:rsidP="00F11230">
      <w:pPr>
        <w:pStyle w:val="Corpodeltesto"/>
        <w:ind w:left="112" w:right="101"/>
        <w:jc w:val="both"/>
        <w:rPr>
          <w:color w:val="565656"/>
          <w:sz w:val="28"/>
          <w:szCs w:val="28"/>
          <w:lang w:val="it-IT"/>
        </w:rPr>
      </w:pPr>
    </w:p>
    <w:p w:rsidR="00910BB4" w:rsidRDefault="00910BB4" w:rsidP="00F11230">
      <w:pPr>
        <w:pStyle w:val="Corpodeltesto"/>
        <w:ind w:left="112" w:right="101"/>
        <w:jc w:val="both"/>
        <w:rPr>
          <w:color w:val="565656"/>
          <w:sz w:val="28"/>
          <w:szCs w:val="28"/>
          <w:lang w:val="it-IT"/>
        </w:rPr>
      </w:pPr>
    </w:p>
    <w:p w:rsidR="00487F59" w:rsidRPr="00DA3333" w:rsidRDefault="00910BB4" w:rsidP="00781740">
      <w:pPr>
        <w:ind w:left="142"/>
        <w:jc w:val="both"/>
        <w:rPr>
          <w:rStyle w:val="rtf1CharacterStyle2"/>
          <w:rFonts w:ascii="Calibri" w:eastAsiaTheme="minorEastAsia" w:hAnsi="Calibri" w:cs="Arial"/>
          <w:sz w:val="28"/>
          <w:szCs w:val="28"/>
          <w:lang w:val="it-IT"/>
        </w:rPr>
      </w:pPr>
      <w:r w:rsidRPr="00666530">
        <w:rPr>
          <w:rFonts w:eastAsiaTheme="minorEastAsia" w:cs="Arial"/>
          <w:sz w:val="28"/>
          <w:szCs w:val="28"/>
          <w:lang w:val="it-IT"/>
        </w:rPr>
        <w:t xml:space="preserve">La Colli </w:t>
      </w:r>
      <w:proofErr w:type="spellStart"/>
      <w:r w:rsidR="00487F59" w:rsidRPr="00666530">
        <w:rPr>
          <w:rFonts w:eastAsiaTheme="minorEastAsia" w:cs="Arial"/>
          <w:sz w:val="28"/>
          <w:szCs w:val="28"/>
          <w:lang w:val="it-IT"/>
        </w:rPr>
        <w:t>esini</w:t>
      </w:r>
      <w:proofErr w:type="spellEnd"/>
      <w:r w:rsidR="00487F59" w:rsidRPr="00666530">
        <w:rPr>
          <w:rFonts w:eastAsiaTheme="minorEastAsia" w:cs="Arial"/>
          <w:sz w:val="28"/>
          <w:szCs w:val="28"/>
          <w:lang w:val="it-IT"/>
        </w:rPr>
        <w:t xml:space="preserve"> San Vicino Soc. Cons. </w:t>
      </w:r>
      <w:proofErr w:type="spellStart"/>
      <w:r w:rsidR="00487F59" w:rsidRPr="00666530">
        <w:rPr>
          <w:rFonts w:eastAsiaTheme="minorEastAsia" w:cs="Arial"/>
          <w:sz w:val="28"/>
          <w:szCs w:val="28"/>
          <w:lang w:val="it-IT"/>
        </w:rPr>
        <w:t>Arl</w:t>
      </w:r>
      <w:proofErr w:type="spellEnd"/>
      <w:r w:rsidRPr="00666530">
        <w:rPr>
          <w:rFonts w:eastAsiaTheme="minorEastAsia" w:cs="Arial"/>
          <w:sz w:val="28"/>
          <w:szCs w:val="28"/>
          <w:lang w:val="it-IT"/>
        </w:rPr>
        <w:t xml:space="preserve"> si costituisce, in via prioritaria, per l'attuazione del programma LEADER della Comunità Economica Europea, presentato dal Gruppo di Azione Locale "Colli </w:t>
      </w:r>
      <w:proofErr w:type="spellStart"/>
      <w:r w:rsidRPr="00666530">
        <w:rPr>
          <w:rFonts w:eastAsiaTheme="minorEastAsia" w:cs="Arial"/>
          <w:sz w:val="28"/>
          <w:szCs w:val="28"/>
          <w:lang w:val="it-IT"/>
        </w:rPr>
        <w:t>Esini</w:t>
      </w:r>
      <w:proofErr w:type="spellEnd"/>
      <w:r w:rsidRPr="00666530">
        <w:rPr>
          <w:rFonts w:eastAsiaTheme="minorEastAsia" w:cs="Arial"/>
          <w:sz w:val="28"/>
          <w:szCs w:val="28"/>
          <w:lang w:val="it-IT"/>
        </w:rPr>
        <w:t xml:space="preserve"> San Vicino".</w:t>
      </w:r>
      <w:r w:rsidR="00DA3333" w:rsidRPr="00666530">
        <w:rPr>
          <w:rFonts w:eastAsiaTheme="minorEastAsia" w:cs="Arial"/>
          <w:sz w:val="28"/>
          <w:szCs w:val="28"/>
          <w:lang w:val="it-IT"/>
        </w:rPr>
        <w:t xml:space="preserve"> </w:t>
      </w:r>
      <w:r w:rsidR="00487F59" w:rsidRPr="00666530">
        <w:rPr>
          <w:rStyle w:val="rtf1CharacterStyle2"/>
          <w:rFonts w:asciiTheme="minorHAnsi" w:hAnsiTheme="minorHAnsi" w:cs="Arial"/>
          <w:sz w:val="28"/>
          <w:szCs w:val="28"/>
          <w:lang w:val="it-IT"/>
        </w:rPr>
        <w:t xml:space="preserve">La società Colli </w:t>
      </w:r>
      <w:proofErr w:type="spellStart"/>
      <w:r w:rsidR="00487F59" w:rsidRPr="00666530">
        <w:rPr>
          <w:rStyle w:val="rtf1CharacterStyle2"/>
          <w:rFonts w:asciiTheme="minorHAnsi" w:hAnsiTheme="minorHAnsi" w:cs="Arial"/>
          <w:sz w:val="28"/>
          <w:szCs w:val="28"/>
          <w:lang w:val="it-IT"/>
        </w:rPr>
        <w:t>Esini</w:t>
      </w:r>
      <w:proofErr w:type="spellEnd"/>
      <w:r w:rsidR="00487F59" w:rsidRPr="00666530">
        <w:rPr>
          <w:rStyle w:val="rtf1CharacterStyle2"/>
          <w:rFonts w:asciiTheme="minorHAnsi" w:hAnsiTheme="minorHAnsi" w:cs="Arial"/>
          <w:sz w:val="28"/>
          <w:szCs w:val="28"/>
          <w:lang w:val="it-IT"/>
        </w:rPr>
        <w:t xml:space="preserve"> riveste la natura di Gruppo di Azione Locale (</w:t>
      </w:r>
      <w:proofErr w:type="spellStart"/>
      <w:r w:rsidR="00487F59" w:rsidRPr="00666530">
        <w:rPr>
          <w:rStyle w:val="rtf1CharacterStyle2"/>
          <w:rFonts w:asciiTheme="minorHAnsi" w:hAnsiTheme="minorHAnsi" w:cs="Arial"/>
          <w:sz w:val="28"/>
          <w:szCs w:val="28"/>
          <w:lang w:val="it-IT"/>
        </w:rPr>
        <w:t>G.A.L.</w:t>
      </w:r>
      <w:proofErr w:type="spellEnd"/>
      <w:r w:rsidR="00487F59" w:rsidRPr="00666530">
        <w:rPr>
          <w:rStyle w:val="rtf1CharacterStyle2"/>
          <w:rFonts w:asciiTheme="minorHAnsi" w:hAnsiTheme="minorHAnsi" w:cs="Arial"/>
          <w:sz w:val="28"/>
          <w:szCs w:val="28"/>
          <w:lang w:val="it-IT"/>
        </w:rPr>
        <w:t>) che opera quale soggetto responsabile della gestione ed attuazione di Piani di Sviluppo Locale (PSL) di iniziativa Comunitaria di cui al cd. “approccio Leader”, nell’ambito dell’Asse IV del Programma di Sviluppo Rurale (</w:t>
      </w:r>
      <w:proofErr w:type="spellStart"/>
      <w:r w:rsidR="00487F59" w:rsidRPr="00666530">
        <w:rPr>
          <w:rStyle w:val="rtf1CharacterStyle2"/>
          <w:rFonts w:asciiTheme="minorHAnsi" w:hAnsiTheme="minorHAnsi" w:cs="Arial"/>
          <w:sz w:val="28"/>
          <w:szCs w:val="28"/>
          <w:lang w:val="it-IT"/>
        </w:rPr>
        <w:t>P.S.R.</w:t>
      </w:r>
      <w:proofErr w:type="spellEnd"/>
      <w:r w:rsidR="00487F59" w:rsidRPr="00666530">
        <w:rPr>
          <w:rStyle w:val="rtf1CharacterStyle2"/>
          <w:rFonts w:asciiTheme="minorHAnsi" w:hAnsiTheme="minorHAnsi" w:cs="Arial"/>
          <w:sz w:val="28"/>
          <w:szCs w:val="28"/>
          <w:lang w:val="it-IT"/>
        </w:rPr>
        <w:t>) della Regione Marche, finalizzati al sostegno, alla promozione ed allo sviluppo di un ambito territoriale in cui è ricompreso quello dell’esponente Comune.</w:t>
      </w:r>
      <w:r w:rsidR="00DA3333" w:rsidRPr="00666530">
        <w:rPr>
          <w:rStyle w:val="rtf1CharacterStyle2"/>
          <w:rFonts w:asciiTheme="minorHAnsi" w:hAnsiTheme="minorHAnsi" w:cs="Arial"/>
          <w:sz w:val="28"/>
          <w:szCs w:val="28"/>
          <w:lang w:val="it-IT"/>
        </w:rPr>
        <w:t xml:space="preserve"> I servizi forniti possono ritenersi indispensabili al perseguimento delle proprie finalità istituzionali, in quanto consentono un’efficace attività di sostegno e promozione dello sviluppo e dell’occupazione del territorio</w:t>
      </w:r>
      <w:r w:rsidR="00DA3333">
        <w:rPr>
          <w:rStyle w:val="rtf1CharacterStyle2"/>
          <w:rFonts w:asciiTheme="minorHAnsi" w:hAnsiTheme="minorHAnsi" w:cs="Arial"/>
          <w:sz w:val="28"/>
          <w:szCs w:val="28"/>
          <w:lang w:val="it-IT"/>
        </w:rPr>
        <w:t>.</w:t>
      </w:r>
    </w:p>
    <w:p w:rsidR="00487F59" w:rsidRPr="00910BB4" w:rsidRDefault="00487F59" w:rsidP="00781740">
      <w:pPr>
        <w:ind w:left="142"/>
        <w:jc w:val="both"/>
        <w:rPr>
          <w:rFonts w:eastAsiaTheme="minorEastAsia" w:cs="Arial"/>
          <w:sz w:val="28"/>
          <w:szCs w:val="28"/>
          <w:lang w:val="it-IT"/>
        </w:rPr>
      </w:pPr>
    </w:p>
    <w:p w:rsidR="00910BB4" w:rsidRPr="00967141" w:rsidRDefault="00910BB4" w:rsidP="00F11230">
      <w:pPr>
        <w:pStyle w:val="Corpodeltesto"/>
        <w:ind w:left="112" w:right="101"/>
        <w:jc w:val="both"/>
        <w:rPr>
          <w:sz w:val="28"/>
          <w:szCs w:val="28"/>
          <w:lang w:val="it-IT"/>
        </w:rPr>
      </w:pPr>
    </w:p>
    <w:p w:rsidR="00E366AF" w:rsidRPr="00B25900" w:rsidRDefault="00E366AF" w:rsidP="00F11230">
      <w:pPr>
        <w:pStyle w:val="Corpodeltesto"/>
        <w:jc w:val="both"/>
        <w:rPr>
          <w:lang w:val="it-IT"/>
        </w:rPr>
      </w:pPr>
    </w:p>
    <w:p w:rsidR="00E366AF" w:rsidRPr="00967141" w:rsidRDefault="00346854" w:rsidP="00000B6B">
      <w:pPr>
        <w:pStyle w:val="Corpodeltesto"/>
        <w:spacing w:before="1" w:line="276" w:lineRule="auto"/>
        <w:ind w:left="142" w:right="101"/>
        <w:jc w:val="both"/>
        <w:rPr>
          <w:sz w:val="28"/>
          <w:szCs w:val="28"/>
          <w:lang w:val="it-IT"/>
        </w:rPr>
      </w:pPr>
      <w:r w:rsidRPr="00967141">
        <w:rPr>
          <w:sz w:val="28"/>
          <w:szCs w:val="28"/>
          <w:lang w:val="it-IT"/>
        </w:rPr>
        <w:t>Il ruolo del Comune nei predetti organismi è, da un lato quello civilistico, che compete ai soci delle società di capitali e da un altro quello amministrativo di indirizzo politico e controllo sulla gestione dei servizi affidati ai medesimi. Gli interventi normativi emanati sul fronte delle partecipazioni in società commerciali ed enti detenuti dalle Amministrazioni Pubbliche, sono volti alla razionalizzazione delle stesse ed ad evitare alterazioni o distorsioni della concorrenza e del mercato così come indicato dalle direttive comunitarie in materia. Il Comune, oltre ad aver ottemperato a tutti gli obblighi di comunicazione e certificazioni, riguardanti le partecipazioni, monitora periodicamente l’opportunità di mantenere le stesse in base al dettato normativo di riferimento.</w:t>
      </w:r>
    </w:p>
    <w:p w:rsidR="00E366AF" w:rsidRPr="00B25900" w:rsidRDefault="00E366AF" w:rsidP="00F11230">
      <w:pPr>
        <w:pStyle w:val="Corpodeltesto"/>
        <w:jc w:val="both"/>
        <w:rPr>
          <w:lang w:val="it-IT"/>
        </w:rPr>
      </w:pPr>
    </w:p>
    <w:p w:rsidR="00E366AF" w:rsidRPr="00B25900" w:rsidRDefault="00E366AF" w:rsidP="00F11230">
      <w:pPr>
        <w:pStyle w:val="Corpodeltesto"/>
        <w:jc w:val="both"/>
        <w:rPr>
          <w:lang w:val="it-IT"/>
        </w:rPr>
      </w:pPr>
    </w:p>
    <w:p w:rsidR="00686225" w:rsidRDefault="00686225" w:rsidP="00F11230">
      <w:pPr>
        <w:pStyle w:val="Titolo2"/>
        <w:spacing w:before="0"/>
        <w:ind w:left="112"/>
        <w:jc w:val="both"/>
        <w:rPr>
          <w:lang w:val="it-IT"/>
        </w:rPr>
      </w:pPr>
    </w:p>
    <w:p w:rsidR="00E366AF" w:rsidRDefault="00346854" w:rsidP="00F11230">
      <w:pPr>
        <w:pStyle w:val="Titolo2"/>
        <w:spacing w:before="0"/>
        <w:ind w:left="112"/>
        <w:jc w:val="both"/>
        <w:rPr>
          <w:lang w:val="it-IT"/>
        </w:rPr>
      </w:pPr>
      <w:r w:rsidRPr="00686225">
        <w:rPr>
          <w:lang w:val="it-IT"/>
        </w:rPr>
        <w:t>Indirizzi generali di natura strategica</w:t>
      </w:r>
    </w:p>
    <w:p w:rsidR="00000B6B" w:rsidRPr="00686225" w:rsidRDefault="00000B6B" w:rsidP="00F11230">
      <w:pPr>
        <w:pStyle w:val="Titolo2"/>
        <w:spacing w:before="0"/>
        <w:ind w:left="112"/>
        <w:jc w:val="both"/>
        <w:rPr>
          <w:lang w:val="it-IT"/>
        </w:rPr>
      </w:pPr>
    </w:p>
    <w:p w:rsidR="00E366AF" w:rsidRPr="00B25900" w:rsidRDefault="00EF5547" w:rsidP="00F11230">
      <w:pPr>
        <w:pStyle w:val="Titolo3"/>
        <w:numPr>
          <w:ilvl w:val="0"/>
          <w:numId w:val="2"/>
        </w:numPr>
        <w:tabs>
          <w:tab w:val="left" w:pos="615"/>
        </w:tabs>
        <w:spacing w:before="257"/>
        <w:ind w:firstLine="22"/>
        <w:jc w:val="both"/>
        <w:rPr>
          <w:lang w:val="it-IT"/>
        </w:rPr>
      </w:pPr>
      <w:r>
        <w:rPr>
          <w:lang w:val="it-IT"/>
        </w:rPr>
        <w:t xml:space="preserve">   </w:t>
      </w:r>
      <w:r w:rsidR="00346854" w:rsidRPr="00B25900">
        <w:rPr>
          <w:lang w:val="it-IT"/>
        </w:rPr>
        <w:t>Investimenti e realizzazione di opere</w:t>
      </w:r>
      <w:r w:rsidR="00346854" w:rsidRPr="00B25900">
        <w:rPr>
          <w:spacing w:val="-15"/>
          <w:lang w:val="it-IT"/>
        </w:rPr>
        <w:t xml:space="preserve"> </w:t>
      </w:r>
      <w:r w:rsidR="00346854" w:rsidRPr="00B25900">
        <w:rPr>
          <w:lang w:val="it-IT"/>
        </w:rPr>
        <w:t>pubbliche</w:t>
      </w:r>
    </w:p>
    <w:p w:rsidR="00E366AF" w:rsidRPr="00967141" w:rsidRDefault="00346854" w:rsidP="00F11230">
      <w:pPr>
        <w:pStyle w:val="Corpodeltesto"/>
        <w:spacing w:before="51" w:line="276" w:lineRule="auto"/>
        <w:ind w:left="832" w:right="102"/>
        <w:jc w:val="both"/>
        <w:rPr>
          <w:sz w:val="28"/>
          <w:szCs w:val="28"/>
          <w:lang w:val="it-IT"/>
        </w:rPr>
      </w:pPr>
      <w:r w:rsidRPr="00967141">
        <w:rPr>
          <w:sz w:val="28"/>
          <w:szCs w:val="28"/>
          <w:lang w:val="it-IT"/>
        </w:rPr>
        <w:t>Il Comune al fine di programmare la realizzazione delle opere pubbliche sul proprio territorio è tenuto ad adottare il programma triennale e l’elenco annuale dei lavori sulla base degli schemi tipo previsti dalla normativa.</w:t>
      </w:r>
    </w:p>
    <w:p w:rsidR="00B92F05" w:rsidRDefault="00905830" w:rsidP="00F112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jc w:val="both"/>
        <w:rPr>
          <w:rFonts w:ascii="Courier New" w:hAnsi="Courier New" w:cs="Courier New"/>
          <w:sz w:val="20"/>
          <w:szCs w:val="20"/>
          <w:lang w:val="it-IT"/>
        </w:rPr>
      </w:pPr>
      <w:r>
        <w:rPr>
          <w:sz w:val="28"/>
          <w:szCs w:val="28"/>
          <w:lang w:val="it-IT"/>
        </w:rPr>
        <w:t>La programmazione 2019</w:t>
      </w:r>
      <w:r w:rsidR="00DC132E">
        <w:rPr>
          <w:sz w:val="28"/>
          <w:szCs w:val="28"/>
          <w:lang w:val="it-IT"/>
        </w:rPr>
        <w:t>/2</w:t>
      </w:r>
      <w:r>
        <w:rPr>
          <w:sz w:val="28"/>
          <w:szCs w:val="28"/>
          <w:lang w:val="it-IT"/>
        </w:rPr>
        <w:t>021</w:t>
      </w:r>
      <w:r w:rsidR="00B92F05">
        <w:rPr>
          <w:sz w:val="28"/>
          <w:szCs w:val="28"/>
          <w:lang w:val="it-IT"/>
        </w:rPr>
        <w:t xml:space="preserve"> è stata redatta dal Responsabile Ufficio T</w:t>
      </w:r>
      <w:r w:rsidR="00DC132E">
        <w:rPr>
          <w:sz w:val="28"/>
          <w:szCs w:val="28"/>
          <w:lang w:val="it-IT"/>
        </w:rPr>
        <w:t xml:space="preserve">ecnico </w:t>
      </w:r>
      <w:r w:rsidR="00EF5547">
        <w:rPr>
          <w:sz w:val="28"/>
          <w:szCs w:val="28"/>
          <w:lang w:val="it-IT"/>
        </w:rPr>
        <w:t xml:space="preserve"> e riportata</w:t>
      </w:r>
      <w:r w:rsidR="00B92F05">
        <w:rPr>
          <w:sz w:val="28"/>
          <w:szCs w:val="28"/>
          <w:lang w:val="it-IT"/>
        </w:rPr>
        <w:t xml:space="preserve"> nelle schede allegate e pubblicate all’</w:t>
      </w:r>
      <w:r w:rsidR="00EF5547">
        <w:rPr>
          <w:sz w:val="28"/>
          <w:szCs w:val="28"/>
          <w:lang w:val="it-IT"/>
        </w:rPr>
        <w:t>Albo Pretorio di questo Comune</w:t>
      </w:r>
      <w:r w:rsidR="00B92F05">
        <w:rPr>
          <w:sz w:val="28"/>
          <w:szCs w:val="28"/>
          <w:lang w:val="it-IT"/>
        </w:rPr>
        <w:t>.</w:t>
      </w:r>
      <w:r w:rsidR="00B92F05" w:rsidRPr="00B92F05">
        <w:rPr>
          <w:rFonts w:ascii="Courier New" w:hAnsi="Courier New" w:cs="Courier New"/>
          <w:sz w:val="20"/>
          <w:szCs w:val="20"/>
          <w:lang w:val="it-IT"/>
        </w:rPr>
        <w:t xml:space="preserve"> </w:t>
      </w:r>
    </w:p>
    <w:p w:rsidR="00905830" w:rsidRDefault="00905830" w:rsidP="00F112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jc w:val="both"/>
        <w:rPr>
          <w:rFonts w:ascii="Courier New" w:hAnsi="Courier New" w:cs="Courier New"/>
          <w:sz w:val="20"/>
          <w:szCs w:val="20"/>
          <w:lang w:val="it-IT"/>
        </w:rPr>
      </w:pPr>
    </w:p>
    <w:p w:rsidR="00781740" w:rsidRDefault="00781740" w:rsidP="00905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ourier New" w:hAnsi="Courier New" w:cs="Courier New"/>
          <w:sz w:val="20"/>
          <w:szCs w:val="20"/>
          <w:lang w:val="it-IT"/>
        </w:rPr>
      </w:pPr>
    </w:p>
    <w:p w:rsidR="006C4EA7" w:rsidRDefault="00686225" w:rsidP="00905830">
      <w:pPr>
        <w:pStyle w:val="Corpodeltesto"/>
        <w:spacing w:line="276" w:lineRule="auto"/>
        <w:ind w:left="832" w:right="102"/>
        <w:rPr>
          <w:b/>
          <w:sz w:val="28"/>
          <w:lang w:val="it-IT"/>
        </w:rPr>
      </w:pPr>
      <w:r w:rsidRPr="00B25900">
        <w:rPr>
          <w:b/>
          <w:sz w:val="28"/>
          <w:lang w:val="it-IT"/>
        </w:rPr>
        <w:t xml:space="preserve">Principali investimenti </w:t>
      </w:r>
      <w:r w:rsidR="00905830">
        <w:rPr>
          <w:b/>
          <w:sz w:val="28"/>
          <w:lang w:val="it-IT"/>
        </w:rPr>
        <w:t>programmati per il triennio 2019</w:t>
      </w:r>
      <w:r w:rsidRPr="00B25900">
        <w:rPr>
          <w:b/>
          <w:sz w:val="28"/>
          <w:lang w:val="it-IT"/>
        </w:rPr>
        <w:t>/20</w:t>
      </w:r>
      <w:r w:rsidR="00905830">
        <w:rPr>
          <w:b/>
          <w:sz w:val="28"/>
          <w:lang w:val="it-IT"/>
        </w:rPr>
        <w:t>21</w:t>
      </w:r>
    </w:p>
    <w:p w:rsidR="00292079" w:rsidRDefault="006C4EA7" w:rsidP="00905830">
      <w:pPr>
        <w:pStyle w:val="Corpodeltesto"/>
        <w:spacing w:line="276" w:lineRule="auto"/>
        <w:ind w:left="832" w:right="102"/>
        <w:rPr>
          <w:b/>
          <w:sz w:val="28"/>
          <w:lang w:val="it-IT"/>
        </w:rPr>
      </w:pPr>
      <w:r>
        <w:rPr>
          <w:b/>
          <w:sz w:val="28"/>
          <w:lang w:val="it-IT"/>
        </w:rPr>
        <w:t xml:space="preserve">di cui </w:t>
      </w:r>
      <w:r w:rsidR="00666530">
        <w:rPr>
          <w:b/>
          <w:sz w:val="28"/>
          <w:lang w:val="it-IT"/>
        </w:rPr>
        <w:t>:</w:t>
      </w:r>
    </w:p>
    <w:p w:rsidR="00047838" w:rsidRDefault="00292079" w:rsidP="00905830">
      <w:pPr>
        <w:pStyle w:val="Corpodeltesto"/>
        <w:spacing w:line="276" w:lineRule="auto"/>
        <w:ind w:left="832" w:right="102"/>
        <w:rPr>
          <w:b/>
          <w:sz w:val="18"/>
          <w:szCs w:val="18"/>
          <w:lang w:val="it-IT"/>
        </w:rPr>
      </w:pPr>
      <w:r w:rsidRPr="00292079">
        <w:rPr>
          <w:b/>
          <w:sz w:val="18"/>
          <w:szCs w:val="18"/>
          <w:lang w:val="it-IT"/>
        </w:rPr>
        <w:t>LAVORI POST TERREMOTO DELL’OTTOBRE 2016 FINANZIATI DALLA REGIONE MARCHE</w:t>
      </w:r>
      <w:r w:rsidR="00666530" w:rsidRPr="00292079">
        <w:rPr>
          <w:b/>
          <w:sz w:val="18"/>
          <w:szCs w:val="18"/>
          <w:lang w:val="it-IT"/>
        </w:rPr>
        <w:t xml:space="preserve"> </w:t>
      </w:r>
    </w:p>
    <w:p w:rsidR="009816CB" w:rsidRPr="00292079" w:rsidRDefault="009816CB" w:rsidP="00905830">
      <w:pPr>
        <w:pStyle w:val="Corpodeltesto"/>
        <w:spacing w:line="276" w:lineRule="auto"/>
        <w:ind w:left="832" w:right="102"/>
        <w:rPr>
          <w:b/>
          <w:sz w:val="18"/>
          <w:szCs w:val="18"/>
          <w:lang w:val="it-IT"/>
        </w:rPr>
      </w:pPr>
    </w:p>
    <w:tbl>
      <w:tblPr>
        <w:tblStyle w:val="Grigliatabella"/>
        <w:tblW w:w="0" w:type="auto"/>
        <w:tblLook w:val="04A0"/>
      </w:tblPr>
      <w:tblGrid>
        <w:gridCol w:w="4940"/>
        <w:gridCol w:w="4940"/>
      </w:tblGrid>
      <w:tr w:rsidR="00905830" w:rsidTr="00905830">
        <w:tc>
          <w:tcPr>
            <w:tcW w:w="4940" w:type="dxa"/>
          </w:tcPr>
          <w:p w:rsidR="00905830" w:rsidRPr="009816CB" w:rsidRDefault="009816CB" w:rsidP="009816CB">
            <w:pPr>
              <w:pStyle w:val="Corpodeltesto"/>
              <w:tabs>
                <w:tab w:val="left" w:pos="3231"/>
              </w:tabs>
              <w:spacing w:line="276" w:lineRule="auto"/>
              <w:ind w:left="832" w:right="102"/>
              <w:jc w:val="both"/>
              <w:rPr>
                <w:sz w:val="20"/>
                <w:szCs w:val="20"/>
                <w:lang w:val="it-IT"/>
              </w:rPr>
            </w:pPr>
            <w:r w:rsidRPr="007A7A83">
              <w:rPr>
                <w:b/>
                <w:lang w:val="it-IT"/>
              </w:rPr>
              <w:t>Descrizione tipologia di spesa</w:t>
            </w:r>
          </w:p>
        </w:tc>
        <w:tc>
          <w:tcPr>
            <w:tcW w:w="4940" w:type="dxa"/>
          </w:tcPr>
          <w:p w:rsidR="00905830" w:rsidRPr="009816CB" w:rsidRDefault="009816CB" w:rsidP="00F11230">
            <w:pPr>
              <w:pStyle w:val="Corpodeltesto"/>
              <w:spacing w:before="6"/>
              <w:jc w:val="both"/>
              <w:rPr>
                <w:b/>
                <w:lang w:val="it-IT"/>
              </w:rPr>
            </w:pPr>
            <w:r w:rsidRPr="009816CB">
              <w:rPr>
                <w:b/>
                <w:lang w:val="it-IT"/>
              </w:rPr>
              <w:t>Importo 2019</w:t>
            </w:r>
          </w:p>
        </w:tc>
      </w:tr>
      <w:tr w:rsidR="009816CB" w:rsidTr="006C5F3E">
        <w:tc>
          <w:tcPr>
            <w:tcW w:w="4940" w:type="dxa"/>
            <w:vAlign w:val="bottom"/>
          </w:tcPr>
          <w:p w:rsidR="009816CB" w:rsidRPr="008C4E34" w:rsidRDefault="009816CB" w:rsidP="009816CB">
            <w:pPr>
              <w:widowControl/>
              <w:rPr>
                <w:rFonts w:eastAsia="Times New Roman" w:cs="Times New Roman"/>
                <w:color w:val="000000"/>
                <w:sz w:val="20"/>
                <w:szCs w:val="20"/>
                <w:lang w:val="it-IT" w:eastAsia="it-IT"/>
              </w:rPr>
            </w:pPr>
            <w:r>
              <w:rPr>
                <w:rFonts w:eastAsia="Times New Roman" w:cs="Times New Roman"/>
                <w:color w:val="000000"/>
                <w:sz w:val="20"/>
                <w:szCs w:val="20"/>
                <w:lang w:val="it-IT" w:eastAsia="it-IT"/>
              </w:rPr>
              <w:t>MESSA IN SICUREZZA PALAZZO</w:t>
            </w:r>
          </w:p>
        </w:tc>
        <w:tc>
          <w:tcPr>
            <w:tcW w:w="4940" w:type="dxa"/>
            <w:vAlign w:val="bottom"/>
          </w:tcPr>
          <w:p w:rsidR="009816CB" w:rsidRPr="008C4E34" w:rsidRDefault="009816CB" w:rsidP="009816CB">
            <w:pPr>
              <w:widowControl/>
              <w:jc w:val="both"/>
              <w:rPr>
                <w:rFonts w:eastAsia="Times New Roman" w:cs="Times New Roman"/>
                <w:color w:val="000000"/>
                <w:sz w:val="20"/>
                <w:szCs w:val="20"/>
                <w:lang w:val="it-IT" w:eastAsia="it-IT"/>
              </w:rPr>
            </w:pPr>
            <w:r>
              <w:rPr>
                <w:rFonts w:eastAsia="Times New Roman" w:cs="Times New Roman"/>
                <w:color w:val="000000"/>
                <w:sz w:val="20"/>
                <w:szCs w:val="20"/>
                <w:lang w:val="it-IT" w:eastAsia="it-IT"/>
              </w:rPr>
              <w:t>15</w:t>
            </w:r>
            <w:r w:rsidRPr="008C4E34">
              <w:rPr>
                <w:rFonts w:eastAsia="Times New Roman" w:cs="Times New Roman"/>
                <w:color w:val="000000"/>
                <w:sz w:val="20"/>
                <w:szCs w:val="20"/>
                <w:lang w:val="it-IT" w:eastAsia="it-IT"/>
              </w:rPr>
              <w:t>0.000,00</w:t>
            </w:r>
          </w:p>
        </w:tc>
      </w:tr>
      <w:tr w:rsidR="009816CB" w:rsidTr="006C5F3E">
        <w:tc>
          <w:tcPr>
            <w:tcW w:w="4940" w:type="dxa"/>
            <w:vAlign w:val="bottom"/>
          </w:tcPr>
          <w:p w:rsidR="009816CB" w:rsidRPr="008C4E34" w:rsidRDefault="009816CB" w:rsidP="009816CB">
            <w:pPr>
              <w:widowControl/>
              <w:rPr>
                <w:rFonts w:eastAsia="Times New Roman" w:cs="Times New Roman"/>
                <w:color w:val="000000"/>
                <w:sz w:val="20"/>
                <w:szCs w:val="20"/>
                <w:lang w:val="it-IT" w:eastAsia="it-IT"/>
              </w:rPr>
            </w:pPr>
            <w:r w:rsidRPr="008C4E34">
              <w:rPr>
                <w:rFonts w:eastAsia="Times New Roman" w:cs="Times New Roman"/>
                <w:color w:val="000000"/>
                <w:sz w:val="20"/>
                <w:szCs w:val="20"/>
                <w:lang w:val="it-IT" w:eastAsia="it-IT"/>
              </w:rPr>
              <w:t>MANUTENZIONE STRAORDINARIA CHIESA CIMITERO - DANNI TERREMOTO-</w:t>
            </w:r>
          </w:p>
        </w:tc>
        <w:tc>
          <w:tcPr>
            <w:tcW w:w="4940" w:type="dxa"/>
            <w:vAlign w:val="bottom"/>
          </w:tcPr>
          <w:p w:rsidR="009816CB" w:rsidRPr="008C4E34" w:rsidRDefault="009816CB" w:rsidP="009816CB">
            <w:pPr>
              <w:widowControl/>
              <w:jc w:val="both"/>
              <w:rPr>
                <w:rFonts w:eastAsia="Times New Roman" w:cs="Times New Roman"/>
                <w:color w:val="000000"/>
                <w:sz w:val="20"/>
                <w:szCs w:val="20"/>
                <w:lang w:val="it-IT" w:eastAsia="it-IT"/>
              </w:rPr>
            </w:pPr>
            <w:r>
              <w:rPr>
                <w:rFonts w:eastAsia="Times New Roman" w:cs="Times New Roman"/>
                <w:color w:val="000000"/>
                <w:sz w:val="20"/>
                <w:szCs w:val="20"/>
                <w:lang w:val="it-IT" w:eastAsia="it-IT"/>
              </w:rPr>
              <w:t>72</w:t>
            </w:r>
            <w:r w:rsidRPr="008C4E34">
              <w:rPr>
                <w:rFonts w:eastAsia="Times New Roman" w:cs="Times New Roman"/>
                <w:color w:val="000000"/>
                <w:sz w:val="20"/>
                <w:szCs w:val="20"/>
                <w:lang w:val="it-IT" w:eastAsia="it-IT"/>
              </w:rPr>
              <w:t>.000,00</w:t>
            </w:r>
          </w:p>
        </w:tc>
      </w:tr>
      <w:tr w:rsidR="009816CB" w:rsidTr="006C5F3E">
        <w:tc>
          <w:tcPr>
            <w:tcW w:w="4940" w:type="dxa"/>
            <w:vAlign w:val="bottom"/>
          </w:tcPr>
          <w:p w:rsidR="009816CB" w:rsidRPr="008C4E34" w:rsidRDefault="009816CB" w:rsidP="009816CB">
            <w:pPr>
              <w:widowControl/>
              <w:rPr>
                <w:rFonts w:eastAsia="Times New Roman" w:cs="Times New Roman"/>
                <w:color w:val="000000"/>
                <w:sz w:val="20"/>
                <w:szCs w:val="20"/>
                <w:lang w:val="it-IT" w:eastAsia="it-IT"/>
              </w:rPr>
            </w:pPr>
            <w:r>
              <w:rPr>
                <w:rFonts w:eastAsia="Times New Roman" w:cs="Times New Roman"/>
                <w:color w:val="000000"/>
                <w:sz w:val="20"/>
                <w:szCs w:val="20"/>
                <w:lang w:val="it-IT" w:eastAsia="it-IT"/>
              </w:rPr>
              <w:t>MANUTENZIONE STRAORDINARIA TORRE PER DANNI TERREMOTO</w:t>
            </w:r>
          </w:p>
        </w:tc>
        <w:tc>
          <w:tcPr>
            <w:tcW w:w="4940" w:type="dxa"/>
            <w:vAlign w:val="bottom"/>
          </w:tcPr>
          <w:p w:rsidR="009816CB" w:rsidRPr="008C4E34" w:rsidRDefault="009816CB" w:rsidP="009816CB">
            <w:pPr>
              <w:widowControl/>
              <w:jc w:val="both"/>
              <w:rPr>
                <w:rFonts w:eastAsia="Times New Roman" w:cs="Times New Roman"/>
                <w:color w:val="000000"/>
                <w:sz w:val="20"/>
                <w:szCs w:val="20"/>
                <w:lang w:val="it-IT" w:eastAsia="it-IT"/>
              </w:rPr>
            </w:pPr>
            <w:r w:rsidRPr="008C4E34">
              <w:rPr>
                <w:rFonts w:eastAsia="Times New Roman" w:cs="Times New Roman"/>
                <w:color w:val="000000"/>
                <w:sz w:val="20"/>
                <w:szCs w:val="20"/>
                <w:lang w:val="it-IT" w:eastAsia="it-IT"/>
              </w:rPr>
              <w:t>200.000,00</w:t>
            </w:r>
          </w:p>
        </w:tc>
      </w:tr>
      <w:tr w:rsidR="009816CB" w:rsidTr="006C5F3E">
        <w:tc>
          <w:tcPr>
            <w:tcW w:w="4940" w:type="dxa"/>
            <w:vAlign w:val="bottom"/>
          </w:tcPr>
          <w:p w:rsidR="009816CB" w:rsidRPr="008C4E34" w:rsidRDefault="009816CB" w:rsidP="009816CB">
            <w:pPr>
              <w:widowControl/>
              <w:rPr>
                <w:rFonts w:eastAsia="Times New Roman" w:cs="Times New Roman"/>
                <w:color w:val="000000"/>
                <w:sz w:val="20"/>
                <w:szCs w:val="20"/>
                <w:lang w:val="it-IT" w:eastAsia="it-IT"/>
              </w:rPr>
            </w:pPr>
            <w:r w:rsidRPr="008C4E34">
              <w:rPr>
                <w:rFonts w:eastAsia="Times New Roman" w:cs="Times New Roman"/>
                <w:color w:val="000000"/>
                <w:sz w:val="20"/>
                <w:szCs w:val="20"/>
                <w:lang w:val="it-IT" w:eastAsia="it-IT"/>
              </w:rPr>
              <w:t xml:space="preserve">MANUTENZIONE PALAZZO COMUNALE DANNI TERREMOTO </w:t>
            </w:r>
            <w:r>
              <w:rPr>
                <w:rFonts w:eastAsia="Times New Roman" w:cs="Times New Roman"/>
                <w:color w:val="000000"/>
                <w:sz w:val="20"/>
                <w:szCs w:val="20"/>
                <w:lang w:val="it-IT" w:eastAsia="it-IT"/>
              </w:rPr>
              <w:t xml:space="preserve">- </w:t>
            </w:r>
            <w:r w:rsidRPr="008C4E34">
              <w:rPr>
                <w:rFonts w:eastAsia="Times New Roman" w:cs="Times New Roman"/>
                <w:color w:val="000000"/>
                <w:sz w:val="20"/>
                <w:szCs w:val="20"/>
                <w:lang w:val="it-IT" w:eastAsia="it-IT"/>
              </w:rPr>
              <w:t>competenze tecniche</w:t>
            </w:r>
          </w:p>
        </w:tc>
        <w:tc>
          <w:tcPr>
            <w:tcW w:w="4940" w:type="dxa"/>
            <w:vAlign w:val="bottom"/>
          </w:tcPr>
          <w:p w:rsidR="009816CB" w:rsidRPr="008C4E34" w:rsidRDefault="009816CB" w:rsidP="009816CB">
            <w:pPr>
              <w:widowControl/>
              <w:jc w:val="both"/>
              <w:rPr>
                <w:rFonts w:eastAsia="Times New Roman" w:cs="Times New Roman"/>
                <w:color w:val="000000"/>
                <w:sz w:val="20"/>
                <w:szCs w:val="20"/>
                <w:lang w:val="it-IT" w:eastAsia="it-IT"/>
              </w:rPr>
            </w:pPr>
            <w:r>
              <w:rPr>
                <w:rFonts w:eastAsia="Times New Roman" w:cs="Times New Roman"/>
                <w:color w:val="000000"/>
                <w:sz w:val="20"/>
                <w:szCs w:val="20"/>
                <w:lang w:val="it-IT" w:eastAsia="it-IT"/>
              </w:rPr>
              <w:t>15</w:t>
            </w:r>
            <w:r w:rsidRPr="008C4E34">
              <w:rPr>
                <w:rFonts w:eastAsia="Times New Roman" w:cs="Times New Roman"/>
                <w:color w:val="000000"/>
                <w:sz w:val="20"/>
                <w:szCs w:val="20"/>
                <w:lang w:val="it-IT" w:eastAsia="it-IT"/>
              </w:rPr>
              <w:t>.000,00</w:t>
            </w:r>
          </w:p>
        </w:tc>
      </w:tr>
      <w:tr w:rsidR="009816CB" w:rsidTr="006C5F3E">
        <w:tc>
          <w:tcPr>
            <w:tcW w:w="4940" w:type="dxa"/>
            <w:vAlign w:val="bottom"/>
          </w:tcPr>
          <w:p w:rsidR="009816CB" w:rsidRPr="008C4E34" w:rsidRDefault="009816CB" w:rsidP="009816CB">
            <w:pPr>
              <w:widowControl/>
              <w:rPr>
                <w:rFonts w:eastAsia="Times New Roman" w:cs="Times New Roman"/>
                <w:color w:val="000000"/>
                <w:sz w:val="20"/>
                <w:szCs w:val="20"/>
                <w:lang w:val="it-IT" w:eastAsia="it-IT"/>
              </w:rPr>
            </w:pPr>
            <w:r w:rsidRPr="008C4E34">
              <w:rPr>
                <w:rFonts w:eastAsia="Times New Roman" w:cs="Times New Roman"/>
                <w:color w:val="000000"/>
                <w:sz w:val="20"/>
                <w:szCs w:val="20"/>
                <w:lang w:val="it-IT" w:eastAsia="it-IT"/>
              </w:rPr>
              <w:t>MANUTENZIONE STRAORDINARIA TORRE PER   DANNI TERREMOTO- competenze tecniche</w:t>
            </w:r>
          </w:p>
        </w:tc>
        <w:tc>
          <w:tcPr>
            <w:tcW w:w="4940" w:type="dxa"/>
            <w:vAlign w:val="bottom"/>
          </w:tcPr>
          <w:p w:rsidR="009816CB" w:rsidRPr="008C4E34" w:rsidRDefault="009816CB" w:rsidP="009816CB">
            <w:pPr>
              <w:widowControl/>
              <w:jc w:val="both"/>
              <w:rPr>
                <w:rFonts w:eastAsia="Times New Roman" w:cs="Times New Roman"/>
                <w:color w:val="000000"/>
                <w:sz w:val="20"/>
                <w:szCs w:val="20"/>
                <w:lang w:val="it-IT" w:eastAsia="it-IT"/>
              </w:rPr>
            </w:pPr>
            <w:r>
              <w:rPr>
                <w:rFonts w:eastAsia="Times New Roman" w:cs="Times New Roman"/>
                <w:color w:val="000000"/>
                <w:sz w:val="20"/>
                <w:szCs w:val="20"/>
                <w:lang w:val="it-IT" w:eastAsia="it-IT"/>
              </w:rPr>
              <w:t>2</w:t>
            </w:r>
            <w:r w:rsidRPr="008C4E34">
              <w:rPr>
                <w:rFonts w:eastAsia="Times New Roman" w:cs="Times New Roman"/>
                <w:color w:val="000000"/>
                <w:sz w:val="20"/>
                <w:szCs w:val="20"/>
                <w:lang w:val="it-IT" w:eastAsia="it-IT"/>
              </w:rPr>
              <w:t>0.000,00</w:t>
            </w:r>
          </w:p>
        </w:tc>
      </w:tr>
      <w:tr w:rsidR="009816CB" w:rsidTr="006C5F3E">
        <w:tc>
          <w:tcPr>
            <w:tcW w:w="4940" w:type="dxa"/>
            <w:vAlign w:val="bottom"/>
          </w:tcPr>
          <w:p w:rsidR="009816CB" w:rsidRPr="008C4E34" w:rsidRDefault="009816CB" w:rsidP="009816CB">
            <w:pPr>
              <w:widowControl/>
              <w:rPr>
                <w:rFonts w:eastAsia="Times New Roman" w:cs="Times New Roman"/>
                <w:b/>
                <w:bCs/>
                <w:color w:val="000000"/>
                <w:sz w:val="20"/>
                <w:szCs w:val="20"/>
                <w:lang w:val="it-IT" w:eastAsia="it-IT"/>
              </w:rPr>
            </w:pPr>
            <w:r w:rsidRPr="008C4E34">
              <w:rPr>
                <w:rFonts w:eastAsia="Times New Roman" w:cs="Times New Roman"/>
                <w:color w:val="000000"/>
                <w:sz w:val="20"/>
                <w:szCs w:val="20"/>
                <w:lang w:val="it-IT" w:eastAsia="it-IT"/>
              </w:rPr>
              <w:t xml:space="preserve">MANUTENZIONE STRAORDINARIA CHIESA CIMITERO - </w:t>
            </w:r>
            <w:r w:rsidRPr="008C4E34">
              <w:rPr>
                <w:rFonts w:eastAsia="Times New Roman" w:cs="Times New Roman"/>
                <w:color w:val="000000"/>
                <w:sz w:val="20"/>
                <w:szCs w:val="20"/>
                <w:lang w:val="it-IT" w:eastAsia="it-IT"/>
              </w:rPr>
              <w:lastRenderedPageBreak/>
              <w:t>DANNI TERREMOTO</w:t>
            </w:r>
            <w:r>
              <w:rPr>
                <w:rFonts w:eastAsia="Times New Roman" w:cs="Times New Roman"/>
                <w:color w:val="000000"/>
                <w:sz w:val="20"/>
                <w:szCs w:val="20"/>
                <w:lang w:val="it-IT" w:eastAsia="it-IT"/>
              </w:rPr>
              <w:t xml:space="preserve"> – competenze tecniche</w:t>
            </w:r>
          </w:p>
        </w:tc>
        <w:tc>
          <w:tcPr>
            <w:tcW w:w="4940" w:type="dxa"/>
            <w:vAlign w:val="bottom"/>
          </w:tcPr>
          <w:p w:rsidR="009816CB" w:rsidRPr="008C4E34" w:rsidRDefault="009816CB" w:rsidP="009816CB">
            <w:pPr>
              <w:widowControl/>
              <w:jc w:val="both"/>
              <w:rPr>
                <w:rFonts w:eastAsia="Times New Roman" w:cs="Times New Roman"/>
                <w:color w:val="000000"/>
                <w:sz w:val="20"/>
                <w:szCs w:val="20"/>
                <w:lang w:val="it-IT" w:eastAsia="it-IT"/>
              </w:rPr>
            </w:pPr>
            <w:r>
              <w:rPr>
                <w:rFonts w:eastAsia="Times New Roman" w:cs="Times New Roman"/>
                <w:color w:val="000000"/>
                <w:sz w:val="20"/>
                <w:szCs w:val="20"/>
                <w:lang w:val="it-IT" w:eastAsia="it-IT"/>
              </w:rPr>
              <w:lastRenderedPageBreak/>
              <w:t>8000,00</w:t>
            </w:r>
          </w:p>
        </w:tc>
      </w:tr>
      <w:tr w:rsidR="009816CB" w:rsidTr="006C5F3E">
        <w:tc>
          <w:tcPr>
            <w:tcW w:w="4940" w:type="dxa"/>
            <w:vAlign w:val="bottom"/>
          </w:tcPr>
          <w:p w:rsidR="009816CB" w:rsidRPr="008C4E34" w:rsidRDefault="009816CB" w:rsidP="009816CB">
            <w:pPr>
              <w:widowControl/>
              <w:jc w:val="both"/>
              <w:rPr>
                <w:rFonts w:eastAsia="Times New Roman" w:cs="Times New Roman"/>
                <w:b/>
                <w:bCs/>
                <w:color w:val="000000"/>
                <w:sz w:val="20"/>
                <w:szCs w:val="20"/>
                <w:lang w:val="it-IT" w:eastAsia="it-IT"/>
              </w:rPr>
            </w:pPr>
            <w:r>
              <w:rPr>
                <w:rFonts w:eastAsia="Times New Roman" w:cs="Times New Roman"/>
                <w:b/>
                <w:bCs/>
                <w:color w:val="000000"/>
                <w:sz w:val="20"/>
                <w:szCs w:val="20"/>
                <w:lang w:val="it-IT" w:eastAsia="it-IT"/>
              </w:rPr>
              <w:lastRenderedPageBreak/>
              <w:t>TOTALE</w:t>
            </w:r>
          </w:p>
        </w:tc>
        <w:tc>
          <w:tcPr>
            <w:tcW w:w="4940" w:type="dxa"/>
            <w:vAlign w:val="bottom"/>
          </w:tcPr>
          <w:p w:rsidR="009816CB" w:rsidRPr="008C4E34" w:rsidRDefault="009816CB" w:rsidP="009816CB">
            <w:pPr>
              <w:widowControl/>
              <w:jc w:val="both"/>
              <w:rPr>
                <w:rFonts w:eastAsia="Times New Roman" w:cs="Times New Roman"/>
                <w:color w:val="000000"/>
                <w:sz w:val="20"/>
                <w:szCs w:val="20"/>
                <w:lang w:val="it-IT" w:eastAsia="it-IT"/>
              </w:rPr>
            </w:pPr>
            <w:r>
              <w:rPr>
                <w:rFonts w:eastAsia="Times New Roman" w:cs="Times New Roman"/>
                <w:color w:val="000000"/>
                <w:sz w:val="20"/>
                <w:szCs w:val="20"/>
                <w:lang w:val="it-IT" w:eastAsia="it-IT"/>
              </w:rPr>
              <w:t>465000,00</w:t>
            </w:r>
          </w:p>
        </w:tc>
      </w:tr>
    </w:tbl>
    <w:p w:rsidR="00781740" w:rsidRDefault="00781740" w:rsidP="00F11230">
      <w:pPr>
        <w:pStyle w:val="Corpodeltesto"/>
        <w:spacing w:before="6"/>
        <w:jc w:val="both"/>
        <w:rPr>
          <w:sz w:val="19"/>
          <w:lang w:val="it-IT"/>
        </w:rPr>
      </w:pPr>
    </w:p>
    <w:p w:rsidR="00781740" w:rsidRDefault="00781740" w:rsidP="00F11230">
      <w:pPr>
        <w:pStyle w:val="Corpodeltesto"/>
        <w:spacing w:before="6"/>
        <w:jc w:val="both"/>
        <w:rPr>
          <w:sz w:val="19"/>
          <w:lang w:val="it-IT"/>
        </w:rPr>
      </w:pPr>
    </w:p>
    <w:p w:rsidR="00781740" w:rsidRDefault="00781740" w:rsidP="00F11230">
      <w:pPr>
        <w:pStyle w:val="Corpodeltesto"/>
        <w:spacing w:before="6"/>
        <w:jc w:val="both"/>
        <w:rPr>
          <w:sz w:val="19"/>
          <w:lang w:val="it-IT"/>
        </w:rPr>
      </w:pPr>
    </w:p>
    <w:p w:rsidR="00781740" w:rsidRPr="009816CB" w:rsidRDefault="009816CB" w:rsidP="00F11230">
      <w:pPr>
        <w:pStyle w:val="Corpodeltesto"/>
        <w:spacing w:before="6"/>
        <w:jc w:val="both"/>
        <w:rPr>
          <w:b/>
          <w:sz w:val="19"/>
          <w:lang w:val="it-IT"/>
        </w:rPr>
      </w:pPr>
      <w:r w:rsidRPr="009816CB">
        <w:rPr>
          <w:b/>
          <w:sz w:val="19"/>
          <w:lang w:val="it-IT"/>
        </w:rPr>
        <w:t>LAVORI FINANZIATI DA MEZZI PROPRI O CONTRIBUTI STATALI</w:t>
      </w:r>
    </w:p>
    <w:p w:rsidR="00781740" w:rsidRDefault="00781740" w:rsidP="00F11230">
      <w:pPr>
        <w:pStyle w:val="Corpodeltesto"/>
        <w:spacing w:before="6"/>
        <w:jc w:val="both"/>
        <w:rPr>
          <w:sz w:val="19"/>
          <w:lang w:val="it-IT"/>
        </w:rPr>
      </w:pPr>
    </w:p>
    <w:p w:rsidR="00781740" w:rsidRDefault="00781740" w:rsidP="00F11230">
      <w:pPr>
        <w:pStyle w:val="Corpodeltesto"/>
        <w:spacing w:before="6"/>
        <w:jc w:val="both"/>
        <w:rPr>
          <w:sz w:val="19"/>
          <w:lang w:val="it-IT"/>
        </w:rPr>
      </w:pPr>
    </w:p>
    <w:tbl>
      <w:tblPr>
        <w:tblStyle w:val="Grigliatabella"/>
        <w:tblW w:w="0" w:type="auto"/>
        <w:tblLook w:val="04A0"/>
      </w:tblPr>
      <w:tblGrid>
        <w:gridCol w:w="4940"/>
        <w:gridCol w:w="4940"/>
      </w:tblGrid>
      <w:tr w:rsidR="009816CB" w:rsidTr="00905830">
        <w:tc>
          <w:tcPr>
            <w:tcW w:w="4940" w:type="dxa"/>
          </w:tcPr>
          <w:p w:rsidR="009816CB" w:rsidRPr="009816CB" w:rsidRDefault="009816CB" w:rsidP="00AB46AB">
            <w:pPr>
              <w:pStyle w:val="Corpodeltesto"/>
              <w:tabs>
                <w:tab w:val="left" w:pos="3231"/>
              </w:tabs>
              <w:spacing w:line="276" w:lineRule="auto"/>
              <w:ind w:left="832" w:right="102"/>
              <w:jc w:val="both"/>
              <w:rPr>
                <w:sz w:val="20"/>
                <w:szCs w:val="20"/>
                <w:lang w:val="it-IT"/>
              </w:rPr>
            </w:pPr>
            <w:r w:rsidRPr="007A7A83">
              <w:rPr>
                <w:b/>
                <w:lang w:val="it-IT"/>
              </w:rPr>
              <w:t>Descrizione tipologia di spesa</w:t>
            </w:r>
          </w:p>
        </w:tc>
        <w:tc>
          <w:tcPr>
            <w:tcW w:w="4940" w:type="dxa"/>
          </w:tcPr>
          <w:p w:rsidR="009816CB" w:rsidRPr="009816CB" w:rsidRDefault="009816CB" w:rsidP="00AB46AB">
            <w:pPr>
              <w:pStyle w:val="Corpodeltesto"/>
              <w:spacing w:before="6"/>
              <w:jc w:val="both"/>
              <w:rPr>
                <w:b/>
                <w:lang w:val="it-IT"/>
              </w:rPr>
            </w:pPr>
            <w:r w:rsidRPr="009816CB">
              <w:rPr>
                <w:b/>
                <w:lang w:val="it-IT"/>
              </w:rPr>
              <w:t>Importo 2019</w:t>
            </w:r>
          </w:p>
        </w:tc>
      </w:tr>
      <w:tr w:rsidR="009816CB" w:rsidTr="00905830">
        <w:tc>
          <w:tcPr>
            <w:tcW w:w="4940" w:type="dxa"/>
          </w:tcPr>
          <w:p w:rsidR="009816CB" w:rsidRDefault="00936C7F" w:rsidP="00936C7F">
            <w:pPr>
              <w:pStyle w:val="Corpodeltesto"/>
              <w:spacing w:before="6"/>
              <w:jc w:val="both"/>
              <w:rPr>
                <w:sz w:val="19"/>
                <w:lang w:val="it-IT"/>
              </w:rPr>
            </w:pPr>
            <w:r>
              <w:rPr>
                <w:rFonts w:eastAsia="Times New Roman" w:cs="Times New Roman"/>
                <w:color w:val="000000"/>
                <w:sz w:val="20"/>
                <w:szCs w:val="20"/>
                <w:lang w:val="it-IT" w:eastAsia="it-IT"/>
              </w:rPr>
              <w:t>MIGLIORAMENTO SISMICO SCUOLA MATERNA</w:t>
            </w:r>
            <w:r w:rsidRPr="008C4E34">
              <w:rPr>
                <w:rFonts w:eastAsia="Times New Roman" w:cs="Times New Roman"/>
                <w:color w:val="000000"/>
                <w:sz w:val="20"/>
                <w:szCs w:val="20"/>
                <w:lang w:val="it-IT" w:eastAsia="it-IT"/>
              </w:rPr>
              <w:t xml:space="preserve"> </w:t>
            </w:r>
          </w:p>
        </w:tc>
        <w:tc>
          <w:tcPr>
            <w:tcW w:w="4940" w:type="dxa"/>
          </w:tcPr>
          <w:p w:rsidR="009816CB" w:rsidRDefault="009816CB" w:rsidP="009816CB">
            <w:pPr>
              <w:pStyle w:val="Corpodeltesto"/>
              <w:spacing w:before="6"/>
              <w:jc w:val="both"/>
              <w:rPr>
                <w:sz w:val="19"/>
                <w:lang w:val="it-IT"/>
              </w:rPr>
            </w:pPr>
            <w:r>
              <w:rPr>
                <w:rFonts w:eastAsia="Times New Roman" w:cs="Times New Roman"/>
                <w:color w:val="000000"/>
                <w:sz w:val="20"/>
                <w:szCs w:val="20"/>
                <w:lang w:val="it-IT" w:eastAsia="it-IT"/>
              </w:rPr>
              <w:t>9</w:t>
            </w:r>
            <w:r w:rsidRPr="008C4E34">
              <w:rPr>
                <w:rFonts w:eastAsia="Times New Roman" w:cs="Times New Roman"/>
                <w:color w:val="000000"/>
                <w:sz w:val="20"/>
                <w:szCs w:val="20"/>
                <w:lang w:val="it-IT" w:eastAsia="it-IT"/>
              </w:rPr>
              <w:t>0.000,00</w:t>
            </w:r>
          </w:p>
        </w:tc>
      </w:tr>
      <w:tr w:rsidR="009816CB" w:rsidTr="00905830">
        <w:tc>
          <w:tcPr>
            <w:tcW w:w="4940" w:type="dxa"/>
          </w:tcPr>
          <w:p w:rsidR="009816CB" w:rsidRDefault="009816CB" w:rsidP="009816CB">
            <w:pPr>
              <w:pStyle w:val="Corpodeltesto"/>
              <w:spacing w:before="6"/>
              <w:jc w:val="both"/>
              <w:rPr>
                <w:sz w:val="19"/>
                <w:lang w:val="it-IT"/>
              </w:rPr>
            </w:pPr>
            <w:r w:rsidRPr="008C4E34">
              <w:rPr>
                <w:rFonts w:eastAsia="Times New Roman" w:cs="Times New Roman"/>
                <w:color w:val="000000"/>
                <w:sz w:val="20"/>
                <w:szCs w:val="20"/>
                <w:lang w:val="it-IT" w:eastAsia="it-IT"/>
              </w:rPr>
              <w:t xml:space="preserve">REALIZZAZIONE </w:t>
            </w:r>
            <w:r>
              <w:rPr>
                <w:rFonts w:eastAsia="Times New Roman" w:cs="Times New Roman"/>
                <w:color w:val="000000"/>
                <w:sz w:val="20"/>
                <w:szCs w:val="20"/>
                <w:lang w:val="it-IT" w:eastAsia="it-IT"/>
              </w:rPr>
              <w:t>STRUTTURA POLIFUNZIONALE</w:t>
            </w:r>
          </w:p>
        </w:tc>
        <w:tc>
          <w:tcPr>
            <w:tcW w:w="4940" w:type="dxa"/>
          </w:tcPr>
          <w:p w:rsidR="009816CB" w:rsidRDefault="009816CB" w:rsidP="009816CB">
            <w:pPr>
              <w:pStyle w:val="Corpodeltesto"/>
              <w:spacing w:before="6"/>
              <w:jc w:val="both"/>
              <w:rPr>
                <w:sz w:val="19"/>
                <w:lang w:val="it-IT"/>
              </w:rPr>
            </w:pPr>
            <w:r>
              <w:rPr>
                <w:rFonts w:eastAsia="Times New Roman" w:cs="Times New Roman"/>
                <w:color w:val="000000"/>
                <w:sz w:val="20"/>
                <w:szCs w:val="20"/>
                <w:lang w:val="it-IT" w:eastAsia="it-IT"/>
              </w:rPr>
              <w:t>135</w:t>
            </w:r>
            <w:r w:rsidRPr="008C4E34">
              <w:rPr>
                <w:rFonts w:eastAsia="Times New Roman" w:cs="Times New Roman"/>
                <w:color w:val="000000"/>
                <w:sz w:val="20"/>
                <w:szCs w:val="20"/>
                <w:lang w:val="it-IT" w:eastAsia="it-IT"/>
              </w:rPr>
              <w:t>.000,00</w:t>
            </w:r>
          </w:p>
        </w:tc>
      </w:tr>
      <w:tr w:rsidR="009816CB" w:rsidTr="00905830">
        <w:tc>
          <w:tcPr>
            <w:tcW w:w="4940" w:type="dxa"/>
          </w:tcPr>
          <w:p w:rsidR="009816CB" w:rsidRDefault="00936C7F" w:rsidP="00936C7F">
            <w:pPr>
              <w:pStyle w:val="Corpodeltesto"/>
              <w:spacing w:before="6"/>
              <w:jc w:val="both"/>
              <w:rPr>
                <w:sz w:val="19"/>
                <w:lang w:val="it-IT"/>
              </w:rPr>
            </w:pPr>
            <w:r>
              <w:rPr>
                <w:rFonts w:eastAsia="Times New Roman" w:cs="Times New Roman"/>
                <w:color w:val="000000"/>
                <w:sz w:val="20"/>
                <w:szCs w:val="20"/>
                <w:lang w:val="it-IT" w:eastAsia="it-IT"/>
              </w:rPr>
              <w:t>MIGLIORAMENTO SISMICO SCUOLA MATERNA</w:t>
            </w:r>
            <w:r w:rsidR="009816CB" w:rsidRPr="008C4E34">
              <w:rPr>
                <w:rFonts w:eastAsia="Times New Roman" w:cs="Times New Roman"/>
                <w:color w:val="000000"/>
                <w:sz w:val="20"/>
                <w:szCs w:val="20"/>
                <w:lang w:val="it-IT" w:eastAsia="it-IT"/>
              </w:rPr>
              <w:t>- competenze tecniche</w:t>
            </w:r>
          </w:p>
        </w:tc>
        <w:tc>
          <w:tcPr>
            <w:tcW w:w="4940" w:type="dxa"/>
          </w:tcPr>
          <w:p w:rsidR="009816CB" w:rsidRDefault="009816CB" w:rsidP="009816CB">
            <w:pPr>
              <w:pStyle w:val="Corpodeltesto"/>
              <w:spacing w:before="6"/>
              <w:jc w:val="both"/>
              <w:rPr>
                <w:sz w:val="19"/>
                <w:lang w:val="it-IT"/>
              </w:rPr>
            </w:pPr>
            <w:r>
              <w:rPr>
                <w:rFonts w:eastAsia="Times New Roman" w:cs="Times New Roman"/>
                <w:color w:val="000000"/>
                <w:sz w:val="20"/>
                <w:szCs w:val="20"/>
                <w:lang w:val="it-IT" w:eastAsia="it-IT"/>
              </w:rPr>
              <w:t>1</w:t>
            </w:r>
            <w:r w:rsidRPr="008C4E34">
              <w:rPr>
                <w:rFonts w:eastAsia="Times New Roman" w:cs="Times New Roman"/>
                <w:color w:val="000000"/>
                <w:sz w:val="20"/>
                <w:szCs w:val="20"/>
                <w:lang w:val="it-IT" w:eastAsia="it-IT"/>
              </w:rPr>
              <w:t>0.000,00</w:t>
            </w:r>
          </w:p>
        </w:tc>
      </w:tr>
      <w:tr w:rsidR="009816CB" w:rsidTr="00905830">
        <w:tc>
          <w:tcPr>
            <w:tcW w:w="4940" w:type="dxa"/>
          </w:tcPr>
          <w:p w:rsidR="009816CB" w:rsidRPr="008C4E34" w:rsidRDefault="009816CB" w:rsidP="009816CB">
            <w:pPr>
              <w:pStyle w:val="Corpodeltesto"/>
              <w:spacing w:before="6"/>
              <w:jc w:val="both"/>
              <w:rPr>
                <w:rFonts w:eastAsia="Times New Roman" w:cs="Times New Roman"/>
                <w:color w:val="000000"/>
                <w:sz w:val="20"/>
                <w:szCs w:val="20"/>
                <w:lang w:val="it-IT" w:eastAsia="it-IT"/>
              </w:rPr>
            </w:pPr>
            <w:r w:rsidRPr="008C4E34">
              <w:rPr>
                <w:rFonts w:eastAsia="Times New Roman" w:cs="Times New Roman"/>
                <w:color w:val="000000"/>
                <w:sz w:val="20"/>
                <w:szCs w:val="20"/>
                <w:lang w:val="it-IT" w:eastAsia="it-IT"/>
              </w:rPr>
              <w:t xml:space="preserve">REALIZZAZIONE </w:t>
            </w:r>
            <w:r>
              <w:rPr>
                <w:rFonts w:eastAsia="Times New Roman" w:cs="Times New Roman"/>
                <w:color w:val="000000"/>
                <w:sz w:val="20"/>
                <w:szCs w:val="20"/>
                <w:lang w:val="it-IT" w:eastAsia="it-IT"/>
              </w:rPr>
              <w:t>STRUTTURA POLIFUNZIONALE –competenze tecniche</w:t>
            </w:r>
          </w:p>
        </w:tc>
        <w:tc>
          <w:tcPr>
            <w:tcW w:w="4940" w:type="dxa"/>
          </w:tcPr>
          <w:p w:rsidR="009816CB" w:rsidRPr="008C4E34" w:rsidRDefault="009816CB" w:rsidP="009816CB">
            <w:pPr>
              <w:pStyle w:val="Corpodeltesto"/>
              <w:spacing w:before="6"/>
              <w:jc w:val="both"/>
              <w:rPr>
                <w:rFonts w:eastAsia="Times New Roman" w:cs="Times New Roman"/>
                <w:color w:val="000000"/>
                <w:sz w:val="20"/>
                <w:szCs w:val="20"/>
                <w:lang w:val="it-IT" w:eastAsia="it-IT"/>
              </w:rPr>
            </w:pPr>
            <w:r>
              <w:rPr>
                <w:rFonts w:eastAsia="Times New Roman" w:cs="Times New Roman"/>
                <w:color w:val="000000"/>
                <w:sz w:val="20"/>
                <w:szCs w:val="20"/>
                <w:lang w:val="it-IT" w:eastAsia="it-IT"/>
              </w:rPr>
              <w:t>15000,00</w:t>
            </w:r>
          </w:p>
        </w:tc>
      </w:tr>
      <w:tr w:rsidR="009816CB" w:rsidTr="00905830">
        <w:tc>
          <w:tcPr>
            <w:tcW w:w="4940" w:type="dxa"/>
          </w:tcPr>
          <w:p w:rsidR="009816CB" w:rsidRPr="008C4E34" w:rsidRDefault="009816CB" w:rsidP="009816CB">
            <w:pPr>
              <w:pStyle w:val="Corpodeltesto"/>
              <w:spacing w:before="6"/>
              <w:jc w:val="both"/>
              <w:rPr>
                <w:rFonts w:eastAsia="Times New Roman" w:cs="Times New Roman"/>
                <w:color w:val="000000"/>
                <w:sz w:val="20"/>
                <w:szCs w:val="20"/>
                <w:lang w:val="it-IT" w:eastAsia="it-IT"/>
              </w:rPr>
            </w:pPr>
            <w:r w:rsidRPr="00292079">
              <w:rPr>
                <w:rFonts w:eastAsia="Times New Roman" w:cs="Times New Roman"/>
                <w:color w:val="000000"/>
                <w:sz w:val="20"/>
                <w:szCs w:val="20"/>
                <w:lang w:val="it-IT" w:eastAsia="it-IT"/>
              </w:rPr>
              <w:t>LAVORI COSTRUZIONE LOCULI CIMITERIALI</w:t>
            </w:r>
          </w:p>
        </w:tc>
        <w:tc>
          <w:tcPr>
            <w:tcW w:w="4940" w:type="dxa"/>
          </w:tcPr>
          <w:p w:rsidR="009816CB" w:rsidRPr="008C4E34" w:rsidRDefault="009816CB" w:rsidP="009816CB">
            <w:pPr>
              <w:pStyle w:val="Corpodeltesto"/>
              <w:spacing w:before="6"/>
              <w:jc w:val="both"/>
              <w:rPr>
                <w:rFonts w:eastAsia="Times New Roman" w:cs="Times New Roman"/>
                <w:color w:val="000000"/>
                <w:sz w:val="20"/>
                <w:szCs w:val="20"/>
                <w:lang w:val="it-IT" w:eastAsia="it-IT"/>
              </w:rPr>
            </w:pPr>
            <w:r>
              <w:rPr>
                <w:rFonts w:eastAsia="Times New Roman" w:cs="Times New Roman"/>
                <w:color w:val="000000"/>
                <w:sz w:val="20"/>
                <w:szCs w:val="20"/>
                <w:lang w:val="it-IT" w:eastAsia="it-IT"/>
              </w:rPr>
              <w:t>150000,00</w:t>
            </w:r>
          </w:p>
        </w:tc>
      </w:tr>
      <w:tr w:rsidR="009816CB" w:rsidTr="00905830">
        <w:tc>
          <w:tcPr>
            <w:tcW w:w="4940" w:type="dxa"/>
          </w:tcPr>
          <w:p w:rsidR="009816CB" w:rsidRPr="00292079" w:rsidRDefault="009816CB" w:rsidP="009816CB">
            <w:pPr>
              <w:rPr>
                <w:lang w:val="it-IT"/>
              </w:rPr>
            </w:pPr>
            <w:r w:rsidRPr="00292079">
              <w:rPr>
                <w:lang w:val="it-IT"/>
              </w:rPr>
              <w:t xml:space="preserve">LAVORI COSTRUZIONE LOCULI CIMITERIALI </w:t>
            </w:r>
            <w:r>
              <w:rPr>
                <w:lang w:val="it-IT"/>
              </w:rPr>
              <w:t>–</w:t>
            </w:r>
            <w:r w:rsidRPr="00292079">
              <w:rPr>
                <w:lang w:val="it-IT"/>
              </w:rPr>
              <w:t xml:space="preserve"> c</w:t>
            </w:r>
            <w:r>
              <w:rPr>
                <w:lang w:val="it-IT"/>
              </w:rPr>
              <w:t>ompetenze tecniche</w:t>
            </w:r>
          </w:p>
        </w:tc>
        <w:tc>
          <w:tcPr>
            <w:tcW w:w="4940" w:type="dxa"/>
          </w:tcPr>
          <w:p w:rsidR="009816CB" w:rsidRDefault="009816CB" w:rsidP="009816CB">
            <w:pPr>
              <w:rPr>
                <w:lang w:val="it-IT"/>
              </w:rPr>
            </w:pPr>
            <w:r w:rsidRPr="00292079">
              <w:rPr>
                <w:lang w:val="it-IT"/>
              </w:rPr>
              <w:t xml:space="preserve"> </w:t>
            </w:r>
            <w:r>
              <w:rPr>
                <w:lang w:val="it-IT"/>
              </w:rPr>
              <w:t>15000,00</w:t>
            </w:r>
          </w:p>
          <w:p w:rsidR="009816CB" w:rsidRPr="00292079" w:rsidRDefault="009816CB" w:rsidP="009816CB">
            <w:pPr>
              <w:rPr>
                <w:lang w:val="it-IT"/>
              </w:rPr>
            </w:pPr>
          </w:p>
        </w:tc>
      </w:tr>
      <w:tr w:rsidR="009816CB" w:rsidTr="00905830">
        <w:tc>
          <w:tcPr>
            <w:tcW w:w="4940" w:type="dxa"/>
          </w:tcPr>
          <w:p w:rsidR="009816CB" w:rsidRPr="008C4E34" w:rsidRDefault="009816CB" w:rsidP="009816CB">
            <w:pPr>
              <w:pStyle w:val="Corpodeltesto"/>
              <w:spacing w:before="6"/>
              <w:jc w:val="both"/>
              <w:rPr>
                <w:rFonts w:eastAsia="Times New Roman" w:cs="Times New Roman"/>
                <w:color w:val="000000"/>
                <w:sz w:val="20"/>
                <w:szCs w:val="20"/>
                <w:lang w:val="it-IT" w:eastAsia="it-IT"/>
              </w:rPr>
            </w:pPr>
            <w:r w:rsidRPr="00A627F7">
              <w:rPr>
                <w:rFonts w:eastAsia="Times New Roman" w:cs="Times New Roman"/>
                <w:color w:val="000000"/>
                <w:sz w:val="20"/>
                <w:szCs w:val="20"/>
                <w:lang w:val="it-IT" w:eastAsia="it-IT"/>
              </w:rPr>
              <w:t>MANUTENZIONE STRADE COMUNALI</w:t>
            </w:r>
          </w:p>
        </w:tc>
        <w:tc>
          <w:tcPr>
            <w:tcW w:w="4940" w:type="dxa"/>
          </w:tcPr>
          <w:p w:rsidR="009816CB" w:rsidRPr="008C4E34" w:rsidRDefault="009816CB" w:rsidP="009816CB">
            <w:pPr>
              <w:pStyle w:val="Corpodeltesto"/>
              <w:spacing w:before="6"/>
              <w:jc w:val="both"/>
              <w:rPr>
                <w:rFonts w:eastAsia="Times New Roman" w:cs="Times New Roman"/>
                <w:color w:val="000000"/>
                <w:sz w:val="20"/>
                <w:szCs w:val="20"/>
                <w:lang w:val="it-IT" w:eastAsia="it-IT"/>
              </w:rPr>
            </w:pPr>
            <w:r>
              <w:rPr>
                <w:rFonts w:eastAsia="Times New Roman" w:cs="Times New Roman"/>
                <w:color w:val="000000"/>
                <w:sz w:val="20"/>
                <w:szCs w:val="20"/>
                <w:lang w:val="it-IT" w:eastAsia="it-IT"/>
              </w:rPr>
              <w:t>90000,00</w:t>
            </w:r>
          </w:p>
        </w:tc>
      </w:tr>
      <w:tr w:rsidR="009816CB" w:rsidTr="00905830">
        <w:tc>
          <w:tcPr>
            <w:tcW w:w="4940" w:type="dxa"/>
          </w:tcPr>
          <w:p w:rsidR="009816CB" w:rsidRPr="009816CB" w:rsidRDefault="009816CB" w:rsidP="009816CB">
            <w:pPr>
              <w:pStyle w:val="Corpodeltesto"/>
              <w:spacing w:before="6"/>
              <w:jc w:val="both"/>
              <w:rPr>
                <w:rFonts w:eastAsia="Times New Roman" w:cs="Times New Roman"/>
                <w:b/>
                <w:color w:val="000000"/>
                <w:sz w:val="20"/>
                <w:szCs w:val="20"/>
                <w:lang w:val="it-IT" w:eastAsia="it-IT"/>
              </w:rPr>
            </w:pPr>
            <w:r w:rsidRPr="009816CB">
              <w:rPr>
                <w:rFonts w:eastAsia="Times New Roman" w:cs="Times New Roman"/>
                <w:b/>
                <w:color w:val="000000"/>
                <w:sz w:val="20"/>
                <w:szCs w:val="20"/>
                <w:lang w:val="it-IT" w:eastAsia="it-IT"/>
              </w:rPr>
              <w:t>TOTALE</w:t>
            </w:r>
          </w:p>
        </w:tc>
        <w:tc>
          <w:tcPr>
            <w:tcW w:w="4940" w:type="dxa"/>
          </w:tcPr>
          <w:p w:rsidR="009816CB" w:rsidRDefault="009816CB" w:rsidP="009816CB">
            <w:pPr>
              <w:pStyle w:val="Corpodeltesto"/>
              <w:spacing w:before="6"/>
              <w:jc w:val="both"/>
              <w:rPr>
                <w:rFonts w:eastAsia="Times New Roman" w:cs="Times New Roman"/>
                <w:color w:val="000000"/>
                <w:sz w:val="20"/>
                <w:szCs w:val="20"/>
                <w:lang w:val="it-IT" w:eastAsia="it-IT"/>
              </w:rPr>
            </w:pPr>
            <w:r>
              <w:rPr>
                <w:rFonts w:eastAsia="Times New Roman" w:cs="Times New Roman"/>
                <w:color w:val="000000"/>
                <w:sz w:val="20"/>
                <w:szCs w:val="20"/>
                <w:lang w:val="it-IT" w:eastAsia="it-IT"/>
              </w:rPr>
              <w:t>505000,00</w:t>
            </w:r>
          </w:p>
        </w:tc>
      </w:tr>
    </w:tbl>
    <w:p w:rsidR="00781740" w:rsidRPr="00A627F7" w:rsidRDefault="00781740" w:rsidP="00F11230">
      <w:pPr>
        <w:pStyle w:val="Corpodeltesto"/>
        <w:spacing w:before="6"/>
        <w:jc w:val="both"/>
        <w:rPr>
          <w:sz w:val="19"/>
          <w:lang w:val="it-IT"/>
        </w:rPr>
      </w:pPr>
    </w:p>
    <w:p w:rsidR="00047838" w:rsidRPr="00292079" w:rsidRDefault="00047838" w:rsidP="00F11230">
      <w:pPr>
        <w:pStyle w:val="Corpodeltesto"/>
        <w:spacing w:before="6"/>
        <w:jc w:val="both"/>
        <w:rPr>
          <w:sz w:val="19"/>
          <w:lang w:val="it-IT"/>
        </w:rPr>
      </w:pPr>
    </w:p>
    <w:p w:rsidR="00E366AF" w:rsidRPr="00905830" w:rsidRDefault="00346854" w:rsidP="00905830">
      <w:pPr>
        <w:pStyle w:val="Titolo3"/>
        <w:numPr>
          <w:ilvl w:val="0"/>
          <w:numId w:val="2"/>
        </w:numPr>
        <w:tabs>
          <w:tab w:val="left" w:pos="735"/>
        </w:tabs>
        <w:spacing w:before="44"/>
        <w:ind w:left="734"/>
        <w:jc w:val="both"/>
        <w:rPr>
          <w:lang w:val="it-IT"/>
        </w:rPr>
      </w:pPr>
      <w:r w:rsidRPr="00905830">
        <w:rPr>
          <w:lang w:val="it-IT"/>
        </w:rPr>
        <w:t>I progetti di Investimento in corso di esecuzione e non ancora</w:t>
      </w:r>
      <w:r w:rsidRPr="00905830">
        <w:rPr>
          <w:spacing w:val="-23"/>
          <w:lang w:val="it-IT"/>
        </w:rPr>
        <w:t xml:space="preserve"> </w:t>
      </w:r>
      <w:r w:rsidRPr="00905830">
        <w:rPr>
          <w:lang w:val="it-IT"/>
        </w:rPr>
        <w:t>conclusi</w:t>
      </w:r>
    </w:p>
    <w:p w:rsidR="00E366AF" w:rsidRPr="00967141" w:rsidRDefault="00A627F7" w:rsidP="00E45229">
      <w:pPr>
        <w:pStyle w:val="Corpodeltesto"/>
        <w:spacing w:before="248" w:line="278" w:lineRule="auto"/>
        <w:ind w:left="284" w:right="281" w:hanging="52"/>
        <w:jc w:val="both"/>
        <w:rPr>
          <w:sz w:val="28"/>
          <w:szCs w:val="28"/>
          <w:lang w:val="it-IT"/>
        </w:rPr>
      </w:pPr>
      <w:r>
        <w:rPr>
          <w:sz w:val="28"/>
          <w:szCs w:val="28"/>
          <w:lang w:val="it-IT"/>
        </w:rPr>
        <w:t>Nell’anno 2019</w:t>
      </w:r>
      <w:r w:rsidR="00346854" w:rsidRPr="007941FE">
        <w:rPr>
          <w:sz w:val="28"/>
          <w:szCs w:val="28"/>
          <w:lang w:val="it-IT"/>
        </w:rPr>
        <w:t xml:space="preserve"> verranno portati a termine tutti gli interventi iniziati negli anni precedenti con particolare  riferimento </w:t>
      </w:r>
      <w:r w:rsidR="008743C8" w:rsidRPr="007941FE">
        <w:rPr>
          <w:sz w:val="28"/>
          <w:szCs w:val="28"/>
          <w:lang w:val="it-IT"/>
        </w:rPr>
        <w:t xml:space="preserve"> agli interventi finanziati dalla protezione civile e Regione Marche </w:t>
      </w:r>
      <w:r w:rsidR="00346854" w:rsidRPr="007941FE">
        <w:rPr>
          <w:sz w:val="28"/>
          <w:szCs w:val="28"/>
          <w:lang w:val="it-IT"/>
        </w:rPr>
        <w:t xml:space="preserve"> </w:t>
      </w:r>
      <w:r w:rsidR="008743C8" w:rsidRPr="007941FE">
        <w:rPr>
          <w:sz w:val="28"/>
          <w:szCs w:val="28"/>
          <w:lang w:val="it-IT"/>
        </w:rPr>
        <w:t xml:space="preserve">per </w:t>
      </w:r>
      <w:r w:rsidR="00C104D8" w:rsidRPr="007941FE">
        <w:rPr>
          <w:sz w:val="28"/>
          <w:szCs w:val="28"/>
          <w:lang w:val="it-IT"/>
        </w:rPr>
        <w:t>la realizzazione delle opere necessarie per il ripristino della sicurezza</w:t>
      </w:r>
      <w:r w:rsidR="007941FE" w:rsidRPr="007941FE">
        <w:rPr>
          <w:sz w:val="28"/>
          <w:szCs w:val="28"/>
          <w:lang w:val="it-IT"/>
        </w:rPr>
        <w:t>.</w:t>
      </w:r>
      <w:r w:rsidR="00C104D8" w:rsidRPr="007941FE">
        <w:rPr>
          <w:sz w:val="28"/>
          <w:szCs w:val="28"/>
          <w:lang w:val="it-IT"/>
        </w:rPr>
        <w:t xml:space="preserve"> </w:t>
      </w:r>
    </w:p>
    <w:p w:rsidR="00E366AF" w:rsidRPr="00B25900" w:rsidRDefault="00E366AF" w:rsidP="00F11230">
      <w:pPr>
        <w:pStyle w:val="Corpodeltesto"/>
        <w:jc w:val="both"/>
        <w:rPr>
          <w:lang w:val="it-IT"/>
        </w:rPr>
      </w:pPr>
    </w:p>
    <w:p w:rsidR="00E366AF" w:rsidRPr="00B25900" w:rsidRDefault="00E366AF" w:rsidP="00F11230">
      <w:pPr>
        <w:pStyle w:val="Corpodeltesto"/>
        <w:jc w:val="both"/>
        <w:rPr>
          <w:lang w:val="it-IT"/>
        </w:rPr>
      </w:pPr>
    </w:p>
    <w:p w:rsidR="00E366AF" w:rsidRPr="00B25900" w:rsidRDefault="00346854" w:rsidP="00F11230">
      <w:pPr>
        <w:pStyle w:val="Titolo3"/>
        <w:numPr>
          <w:ilvl w:val="0"/>
          <w:numId w:val="2"/>
        </w:numPr>
        <w:tabs>
          <w:tab w:val="left" w:pos="526"/>
        </w:tabs>
        <w:spacing w:before="199" w:line="278" w:lineRule="auto"/>
        <w:ind w:right="282" w:firstLine="0"/>
        <w:jc w:val="both"/>
        <w:rPr>
          <w:lang w:val="it-IT"/>
        </w:rPr>
      </w:pPr>
      <w:r w:rsidRPr="00B25900">
        <w:rPr>
          <w:lang w:val="it-IT"/>
        </w:rPr>
        <w:t>L’indebitamento con analisi della relativa sostenibilità e andamento tendenziale nel periodo di</w:t>
      </w:r>
      <w:r w:rsidRPr="00B25900">
        <w:rPr>
          <w:spacing w:val="-4"/>
          <w:lang w:val="it-IT"/>
        </w:rPr>
        <w:t xml:space="preserve"> </w:t>
      </w:r>
      <w:r w:rsidRPr="00B25900">
        <w:rPr>
          <w:lang w:val="it-IT"/>
        </w:rPr>
        <w:t>mandato</w:t>
      </w:r>
    </w:p>
    <w:p w:rsidR="00E366AF" w:rsidRPr="00967141" w:rsidRDefault="00346854" w:rsidP="00781740">
      <w:pPr>
        <w:pStyle w:val="Corpodeltesto"/>
        <w:spacing w:before="193"/>
        <w:ind w:left="426" w:right="282"/>
        <w:jc w:val="both"/>
        <w:rPr>
          <w:sz w:val="28"/>
          <w:szCs w:val="28"/>
          <w:lang w:val="it-IT"/>
        </w:rPr>
      </w:pPr>
      <w:r w:rsidRPr="00967141">
        <w:rPr>
          <w:sz w:val="28"/>
          <w:szCs w:val="28"/>
          <w:lang w:val="it-IT"/>
        </w:rPr>
        <w:t xml:space="preserve">Il limite per l’indebitamento degli enti locali è stabilito dall’art. 204 del D.lgs. n. 267/2000 e </w:t>
      </w:r>
      <w:proofErr w:type="spellStart"/>
      <w:r w:rsidRPr="00967141">
        <w:rPr>
          <w:sz w:val="28"/>
          <w:szCs w:val="28"/>
          <w:lang w:val="it-IT"/>
        </w:rPr>
        <w:t>ss.mm.ii.</w:t>
      </w:r>
      <w:proofErr w:type="spellEnd"/>
      <w:r w:rsidRPr="00967141">
        <w:rPr>
          <w:sz w:val="28"/>
          <w:szCs w:val="28"/>
          <w:lang w:val="it-IT"/>
        </w:rPr>
        <w:t>, nonché da ultimo dalla L. 190/2014, come percentuale sul totale dei primi tre titoli dell’entrate del penultimo anno precedente a quello dell’assunzione dei mutui.</w:t>
      </w:r>
    </w:p>
    <w:p w:rsidR="00E366AF" w:rsidRPr="00967141" w:rsidRDefault="00346854" w:rsidP="00781740">
      <w:pPr>
        <w:pStyle w:val="Corpodeltesto"/>
        <w:spacing w:before="2"/>
        <w:ind w:left="426"/>
        <w:jc w:val="both"/>
        <w:rPr>
          <w:sz w:val="28"/>
          <w:szCs w:val="28"/>
          <w:lang w:val="it-IT"/>
        </w:rPr>
      </w:pPr>
      <w:r w:rsidRPr="00967141">
        <w:rPr>
          <w:sz w:val="28"/>
          <w:szCs w:val="28"/>
          <w:lang w:val="it-IT"/>
        </w:rPr>
        <w:t>Dal 2015 tale limite è stato stabilito nella misura del 10%.</w:t>
      </w:r>
    </w:p>
    <w:p w:rsidR="00F73543" w:rsidRPr="00B25900" w:rsidRDefault="00F73543" w:rsidP="00781740">
      <w:pPr>
        <w:pStyle w:val="Corpodeltesto"/>
        <w:spacing w:before="2"/>
        <w:ind w:left="426"/>
        <w:jc w:val="both"/>
        <w:rPr>
          <w:lang w:val="it-IT"/>
        </w:rPr>
      </w:pPr>
      <w:r w:rsidRPr="00967141">
        <w:rPr>
          <w:sz w:val="28"/>
          <w:szCs w:val="28"/>
          <w:lang w:val="it-IT"/>
        </w:rPr>
        <w:t xml:space="preserve">Per effetto del sisma del 2016 la Cassa Depositi e prestiti ha rinviato il pagamento </w:t>
      </w:r>
      <w:r w:rsidR="00666530">
        <w:rPr>
          <w:sz w:val="28"/>
          <w:szCs w:val="28"/>
          <w:lang w:val="it-IT"/>
        </w:rPr>
        <w:t xml:space="preserve"> delle rate dei</w:t>
      </w:r>
      <w:r w:rsidR="00C104D8" w:rsidRPr="00967141">
        <w:rPr>
          <w:sz w:val="28"/>
          <w:szCs w:val="28"/>
          <w:lang w:val="it-IT"/>
        </w:rPr>
        <w:t xml:space="preserve"> mutui</w:t>
      </w:r>
      <w:r w:rsidR="00195BCB">
        <w:rPr>
          <w:sz w:val="28"/>
          <w:szCs w:val="28"/>
          <w:lang w:val="it-IT"/>
        </w:rPr>
        <w:t xml:space="preserve"> </w:t>
      </w:r>
      <w:r w:rsidR="00C104D8" w:rsidRPr="00967141">
        <w:rPr>
          <w:sz w:val="28"/>
          <w:szCs w:val="28"/>
          <w:lang w:val="it-IT"/>
        </w:rPr>
        <w:t xml:space="preserve"> </w:t>
      </w:r>
      <w:r w:rsidR="00626B35">
        <w:rPr>
          <w:sz w:val="28"/>
          <w:szCs w:val="28"/>
          <w:lang w:val="it-IT"/>
        </w:rPr>
        <w:t>con scadenza 2018 e 2019 rispettivamente al primo e al secondo anno immediatamente successivi alla data di scadenza del periodo di ammortamento</w:t>
      </w:r>
      <w:r w:rsidR="003F60CF">
        <w:rPr>
          <w:sz w:val="28"/>
          <w:szCs w:val="28"/>
          <w:lang w:val="it-IT"/>
        </w:rPr>
        <w:t>.</w:t>
      </w:r>
    </w:p>
    <w:p w:rsidR="00E366AF" w:rsidRPr="00B25900" w:rsidRDefault="00E366AF" w:rsidP="00781740">
      <w:pPr>
        <w:pStyle w:val="Corpodeltesto"/>
        <w:ind w:left="426"/>
        <w:jc w:val="both"/>
        <w:rPr>
          <w:lang w:val="it-IT"/>
        </w:rPr>
      </w:pPr>
    </w:p>
    <w:p w:rsidR="006D1FBE" w:rsidRDefault="008700D7" w:rsidP="006D1FBE">
      <w:pPr>
        <w:pStyle w:val="Corpodeltesto"/>
        <w:spacing w:before="27"/>
        <w:ind w:left="426" w:right="102"/>
        <w:rPr>
          <w:sz w:val="28"/>
          <w:szCs w:val="28"/>
          <w:lang w:val="it-IT"/>
        </w:rPr>
      </w:pPr>
      <w:r>
        <w:rPr>
          <w:sz w:val="28"/>
          <w:szCs w:val="28"/>
          <w:lang w:val="it-IT"/>
        </w:rPr>
        <w:t xml:space="preserve"> </w:t>
      </w:r>
      <w:r w:rsidR="00346854" w:rsidRPr="00967141">
        <w:rPr>
          <w:sz w:val="28"/>
          <w:szCs w:val="28"/>
          <w:lang w:val="it-IT"/>
        </w:rPr>
        <w:t xml:space="preserve">La capacità di indebitamento a breve termine è </w:t>
      </w:r>
      <w:proofErr w:type="spellStart"/>
      <w:r w:rsidR="00346854" w:rsidRPr="00967141">
        <w:rPr>
          <w:sz w:val="28"/>
          <w:szCs w:val="28"/>
          <w:lang w:val="it-IT"/>
        </w:rPr>
        <w:t>normata</w:t>
      </w:r>
      <w:proofErr w:type="spellEnd"/>
      <w:r w:rsidR="00346854" w:rsidRPr="00967141">
        <w:rPr>
          <w:sz w:val="28"/>
          <w:szCs w:val="28"/>
          <w:lang w:val="it-IT"/>
        </w:rPr>
        <w:t xml:space="preserve"> dall’art. 222 TUEL il quale </w:t>
      </w:r>
      <w:r>
        <w:rPr>
          <w:sz w:val="28"/>
          <w:szCs w:val="28"/>
          <w:lang w:val="it-IT"/>
        </w:rPr>
        <w:t xml:space="preserve"> </w:t>
      </w:r>
      <w:r w:rsidR="00346854" w:rsidRPr="00967141">
        <w:rPr>
          <w:sz w:val="28"/>
          <w:szCs w:val="28"/>
          <w:lang w:val="it-IT"/>
        </w:rPr>
        <w:t xml:space="preserve">stabilisce che il Comune può attivare un’anticipazione di cassa presso il </w:t>
      </w:r>
      <w:r w:rsidR="00346854" w:rsidRPr="00967141">
        <w:rPr>
          <w:sz w:val="28"/>
          <w:szCs w:val="28"/>
          <w:lang w:val="it-IT"/>
        </w:rPr>
        <w:lastRenderedPageBreak/>
        <w:t xml:space="preserve">Tesoriere nei limiti dei </w:t>
      </w:r>
      <w:r w:rsidR="00626B35">
        <w:rPr>
          <w:sz w:val="28"/>
          <w:szCs w:val="28"/>
          <w:lang w:val="it-IT"/>
        </w:rPr>
        <w:t>4/12</w:t>
      </w:r>
      <w:r w:rsidR="00346854" w:rsidRPr="00967141">
        <w:rPr>
          <w:sz w:val="28"/>
          <w:szCs w:val="28"/>
          <w:lang w:val="it-IT"/>
        </w:rPr>
        <w:t xml:space="preserve"> dei primi tre titoli dell’entrata accertata nel penultimo anno precedente. Nel corso del triennio è previsto il ricorso ad anticipazioni di cass</w:t>
      </w:r>
      <w:r w:rsidR="006D1FBE">
        <w:rPr>
          <w:sz w:val="28"/>
          <w:szCs w:val="28"/>
          <w:lang w:val="it-IT"/>
        </w:rPr>
        <w:t>a</w:t>
      </w:r>
      <w:r w:rsidR="003F60CF">
        <w:rPr>
          <w:sz w:val="28"/>
          <w:szCs w:val="28"/>
          <w:lang w:val="it-IT"/>
        </w:rPr>
        <w:t>.</w:t>
      </w:r>
    </w:p>
    <w:p w:rsidR="006D1FBE" w:rsidRDefault="006D1FBE" w:rsidP="006D1FBE">
      <w:pPr>
        <w:pStyle w:val="Corpodeltesto"/>
        <w:spacing w:before="27"/>
        <w:ind w:left="426" w:right="102"/>
        <w:rPr>
          <w:sz w:val="28"/>
          <w:szCs w:val="28"/>
          <w:lang w:val="it-IT"/>
        </w:rPr>
      </w:pPr>
    </w:p>
    <w:p w:rsidR="00E366AF" w:rsidRPr="00967141" w:rsidRDefault="00346854" w:rsidP="000C547C">
      <w:pPr>
        <w:spacing w:before="45" w:line="276" w:lineRule="auto"/>
        <w:ind w:left="142" w:right="103"/>
        <w:rPr>
          <w:sz w:val="28"/>
          <w:szCs w:val="28"/>
          <w:lang w:val="it-IT"/>
        </w:rPr>
      </w:pPr>
      <w:r w:rsidRPr="00967141">
        <w:rPr>
          <w:sz w:val="28"/>
          <w:szCs w:val="28"/>
          <w:lang w:val="it-IT"/>
        </w:rPr>
        <w:t xml:space="preserve">Entro il </w:t>
      </w:r>
      <w:r w:rsidR="009D0DA3">
        <w:rPr>
          <w:sz w:val="28"/>
          <w:szCs w:val="28"/>
          <w:lang w:val="it-IT"/>
        </w:rPr>
        <w:t xml:space="preserve">31/03/2019 </w:t>
      </w:r>
      <w:r w:rsidRPr="00967141">
        <w:rPr>
          <w:sz w:val="28"/>
          <w:szCs w:val="28"/>
          <w:lang w:val="it-IT"/>
        </w:rPr>
        <w:t>, il Consiglio approva il bilancio che comprende sia le previsioni di competenza che di cassa del primo esercizio e le previsioni di competenza degli esercizi successivi. Le previsioni di entrata e uscita di competenza del triennio e quelle di cassa del primo anno devono essere in equilibrio, secondo quanto sopra descritto.</w:t>
      </w:r>
    </w:p>
    <w:p w:rsidR="00E366AF" w:rsidRPr="00B25900" w:rsidRDefault="00E366AF" w:rsidP="00F50D8A">
      <w:pPr>
        <w:pStyle w:val="Corpodeltesto"/>
        <w:ind w:left="284"/>
        <w:jc w:val="both"/>
        <w:rPr>
          <w:sz w:val="22"/>
          <w:lang w:val="it-IT"/>
        </w:rPr>
      </w:pPr>
    </w:p>
    <w:p w:rsidR="00E366AF" w:rsidRPr="00B25900" w:rsidRDefault="00346854" w:rsidP="00F50D8A">
      <w:pPr>
        <w:pStyle w:val="Titolo3"/>
        <w:ind w:left="284"/>
        <w:rPr>
          <w:lang w:val="it-IT"/>
        </w:rPr>
      </w:pPr>
      <w:r w:rsidRPr="00B25900">
        <w:rPr>
          <w:lang w:val="it-IT"/>
        </w:rPr>
        <w:t>Disponibilità e gestione delle risorse umane</w:t>
      </w:r>
    </w:p>
    <w:p w:rsidR="00E366AF" w:rsidRPr="00B25900" w:rsidRDefault="00E366AF" w:rsidP="00F50D8A">
      <w:pPr>
        <w:pStyle w:val="Corpodeltesto"/>
        <w:spacing w:before="10"/>
        <w:ind w:left="284"/>
        <w:jc w:val="both"/>
        <w:rPr>
          <w:b/>
          <w:sz w:val="23"/>
          <w:lang w:val="it-IT"/>
        </w:rPr>
      </w:pPr>
    </w:p>
    <w:p w:rsidR="00E366AF" w:rsidRPr="00A63ACF" w:rsidRDefault="00346854" w:rsidP="00F50D8A">
      <w:pPr>
        <w:pStyle w:val="Corpodeltesto"/>
        <w:ind w:left="142" w:right="1362"/>
        <w:jc w:val="both"/>
        <w:rPr>
          <w:sz w:val="28"/>
          <w:szCs w:val="28"/>
          <w:lang w:val="it-IT"/>
        </w:rPr>
      </w:pPr>
      <w:r w:rsidRPr="00A63ACF">
        <w:rPr>
          <w:sz w:val="28"/>
          <w:szCs w:val="28"/>
          <w:lang w:val="it-IT"/>
        </w:rPr>
        <w:t xml:space="preserve">Nel prospetto che segue è illustrato il quadro delle risorse umane </w:t>
      </w:r>
      <w:r w:rsidR="000C4200" w:rsidRPr="00A63ACF">
        <w:rPr>
          <w:sz w:val="28"/>
          <w:szCs w:val="28"/>
          <w:lang w:val="it-IT"/>
        </w:rPr>
        <w:t>presenti nell’ente al 01/01/2017</w:t>
      </w:r>
      <w:r w:rsidRPr="00A63ACF">
        <w:rPr>
          <w:sz w:val="28"/>
          <w:szCs w:val="28"/>
          <w:lang w:val="it-IT"/>
        </w:rPr>
        <w:t>:</w:t>
      </w:r>
    </w:p>
    <w:p w:rsidR="00E366AF" w:rsidRPr="00B25900" w:rsidRDefault="00E366AF" w:rsidP="00F50D8A">
      <w:pPr>
        <w:pStyle w:val="Corpodeltesto"/>
        <w:ind w:left="142"/>
        <w:jc w:val="both"/>
        <w:rPr>
          <w:sz w:val="20"/>
          <w:lang w:val="it-IT"/>
        </w:rPr>
      </w:pPr>
    </w:p>
    <w:p w:rsidR="00E366AF" w:rsidRPr="00B25900" w:rsidRDefault="00E366AF" w:rsidP="00F11230">
      <w:pPr>
        <w:pStyle w:val="Corpodeltesto"/>
        <w:spacing w:before="6" w:after="1"/>
        <w:jc w:val="both"/>
        <w:rPr>
          <w:sz w:val="18"/>
          <w:lang w:val="it-IT"/>
        </w:rPr>
      </w:pPr>
    </w:p>
    <w:tbl>
      <w:tblPr>
        <w:tblStyle w:val="TableNormal"/>
        <w:tblW w:w="0" w:type="auto"/>
        <w:tblInd w:w="112"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tblPr>
      <w:tblGrid>
        <w:gridCol w:w="1877"/>
        <w:gridCol w:w="609"/>
        <w:gridCol w:w="1867"/>
        <w:gridCol w:w="653"/>
        <w:gridCol w:w="550"/>
        <w:gridCol w:w="667"/>
        <w:gridCol w:w="592"/>
        <w:gridCol w:w="697"/>
        <w:gridCol w:w="686"/>
        <w:gridCol w:w="620"/>
        <w:gridCol w:w="589"/>
      </w:tblGrid>
      <w:tr w:rsidR="00E366AF">
        <w:trPr>
          <w:trHeight w:hRule="exact" w:val="620"/>
        </w:trPr>
        <w:tc>
          <w:tcPr>
            <w:tcW w:w="5556" w:type="dxa"/>
            <w:gridSpan w:val="5"/>
            <w:tcBorders>
              <w:left w:val="single" w:sz="12" w:space="0" w:color="000000"/>
              <w:bottom w:val="single" w:sz="7" w:space="0" w:color="000000"/>
              <w:right w:val="single" w:sz="15" w:space="0" w:color="000000"/>
            </w:tcBorders>
          </w:tcPr>
          <w:p w:rsidR="00E366AF" w:rsidRPr="00B25900" w:rsidRDefault="00346854" w:rsidP="00F11230">
            <w:pPr>
              <w:pStyle w:val="TableParagraph"/>
              <w:spacing w:before="177"/>
              <w:ind w:left="571"/>
              <w:jc w:val="both"/>
              <w:rPr>
                <w:rFonts w:ascii="Arial"/>
                <w:b/>
                <w:sz w:val="20"/>
                <w:lang w:val="it-IT"/>
              </w:rPr>
            </w:pPr>
            <w:r w:rsidRPr="00B25900">
              <w:rPr>
                <w:rFonts w:ascii="Arial"/>
                <w:b/>
                <w:w w:val="115"/>
                <w:sz w:val="20"/>
                <w:lang w:val="it-IT"/>
              </w:rPr>
              <w:t>POSTI PREVISTI IN PIANTA ORGANICA</w:t>
            </w:r>
          </w:p>
        </w:tc>
        <w:tc>
          <w:tcPr>
            <w:tcW w:w="2641" w:type="dxa"/>
            <w:gridSpan w:val="4"/>
            <w:tcBorders>
              <w:left w:val="single" w:sz="15" w:space="0" w:color="000000"/>
              <w:bottom w:val="single" w:sz="7" w:space="0" w:color="000000"/>
              <w:right w:val="single" w:sz="14" w:space="0" w:color="000000"/>
            </w:tcBorders>
            <w:shd w:val="clear" w:color="auto" w:fill="FFFF99"/>
          </w:tcPr>
          <w:p w:rsidR="00E366AF" w:rsidRPr="00B25900" w:rsidRDefault="00E366AF" w:rsidP="00F11230">
            <w:pPr>
              <w:pStyle w:val="TableParagraph"/>
              <w:spacing w:before="9"/>
              <w:jc w:val="both"/>
              <w:rPr>
                <w:rFonts w:ascii="Calibri"/>
                <w:sz w:val="17"/>
                <w:lang w:val="it-IT"/>
              </w:rPr>
            </w:pPr>
          </w:p>
          <w:p w:rsidR="00E366AF" w:rsidRDefault="00346854" w:rsidP="00F11230">
            <w:pPr>
              <w:pStyle w:val="TableParagraph"/>
              <w:spacing w:line="280" w:lineRule="auto"/>
              <w:ind w:left="866" w:right="119" w:hanging="740"/>
              <w:jc w:val="both"/>
              <w:rPr>
                <w:rFonts w:ascii="Arial"/>
                <w:b/>
                <w:sz w:val="15"/>
              </w:rPr>
            </w:pPr>
            <w:r>
              <w:rPr>
                <w:rFonts w:ascii="Arial"/>
                <w:b/>
                <w:w w:val="115"/>
                <w:sz w:val="15"/>
              </w:rPr>
              <w:t>PERSONALE IN SERVIZIO al 01/01/201</w:t>
            </w:r>
            <w:r w:rsidR="008743C8">
              <w:rPr>
                <w:rFonts w:ascii="Arial"/>
                <w:b/>
                <w:w w:val="115"/>
                <w:sz w:val="15"/>
              </w:rPr>
              <w:t>7</w:t>
            </w:r>
          </w:p>
        </w:tc>
        <w:tc>
          <w:tcPr>
            <w:tcW w:w="1208" w:type="dxa"/>
            <w:gridSpan w:val="2"/>
            <w:vMerge w:val="restart"/>
            <w:tcBorders>
              <w:top w:val="nil"/>
              <w:left w:val="single" w:sz="14" w:space="0" w:color="000000"/>
              <w:right w:val="single" w:sz="12" w:space="0" w:color="000000"/>
            </w:tcBorders>
          </w:tcPr>
          <w:p w:rsidR="00E366AF" w:rsidRDefault="00E366AF" w:rsidP="00F11230">
            <w:pPr>
              <w:pStyle w:val="TableParagraph"/>
              <w:jc w:val="both"/>
              <w:rPr>
                <w:rFonts w:ascii="Calibri"/>
                <w:sz w:val="16"/>
              </w:rPr>
            </w:pPr>
          </w:p>
          <w:p w:rsidR="00E366AF" w:rsidRDefault="00346854" w:rsidP="00F11230">
            <w:pPr>
              <w:pStyle w:val="TableParagraph"/>
              <w:spacing w:before="137" w:line="271" w:lineRule="auto"/>
              <w:ind w:left="170" w:right="154" w:firstLine="129"/>
              <w:jc w:val="both"/>
              <w:rPr>
                <w:rFonts w:ascii="Arial"/>
                <w:b/>
                <w:sz w:val="17"/>
              </w:rPr>
            </w:pPr>
            <w:r>
              <w:rPr>
                <w:rFonts w:ascii="Arial"/>
                <w:b/>
                <w:w w:val="115"/>
                <w:sz w:val="17"/>
              </w:rPr>
              <w:t xml:space="preserve">POSTI </w:t>
            </w:r>
            <w:r>
              <w:rPr>
                <w:rFonts w:ascii="Arial"/>
                <w:b/>
                <w:w w:val="110"/>
                <w:sz w:val="17"/>
              </w:rPr>
              <w:t>VACANTI</w:t>
            </w:r>
          </w:p>
        </w:tc>
      </w:tr>
      <w:tr w:rsidR="00E366AF">
        <w:trPr>
          <w:trHeight w:hRule="exact" w:val="487"/>
        </w:trPr>
        <w:tc>
          <w:tcPr>
            <w:tcW w:w="1877" w:type="dxa"/>
            <w:vMerge w:val="restart"/>
            <w:tcBorders>
              <w:top w:val="single" w:sz="7" w:space="0" w:color="000000"/>
              <w:left w:val="single" w:sz="12" w:space="0" w:color="000000"/>
              <w:right w:val="single" w:sz="9" w:space="0" w:color="000000"/>
            </w:tcBorders>
          </w:tcPr>
          <w:p w:rsidR="00E366AF" w:rsidRDefault="00E366AF" w:rsidP="00F11230">
            <w:pPr>
              <w:pStyle w:val="TableParagraph"/>
              <w:jc w:val="both"/>
              <w:rPr>
                <w:rFonts w:ascii="Calibri"/>
                <w:sz w:val="16"/>
              </w:rPr>
            </w:pPr>
          </w:p>
          <w:p w:rsidR="00E366AF" w:rsidRDefault="00E366AF" w:rsidP="00F11230">
            <w:pPr>
              <w:pStyle w:val="TableParagraph"/>
              <w:spacing w:before="7"/>
              <w:jc w:val="both"/>
              <w:rPr>
                <w:rFonts w:ascii="Calibri"/>
                <w:sz w:val="17"/>
              </w:rPr>
            </w:pPr>
          </w:p>
          <w:p w:rsidR="00E366AF" w:rsidRDefault="00346854" w:rsidP="00F11230">
            <w:pPr>
              <w:pStyle w:val="TableParagraph"/>
              <w:ind w:left="367"/>
              <w:jc w:val="both"/>
              <w:rPr>
                <w:rFonts w:ascii="Arial"/>
                <w:sz w:val="17"/>
              </w:rPr>
            </w:pPr>
            <w:r>
              <w:rPr>
                <w:rFonts w:ascii="Arial"/>
                <w:w w:val="115"/>
                <w:sz w:val="17"/>
              </w:rPr>
              <w:t>TIPO AREA</w:t>
            </w:r>
          </w:p>
        </w:tc>
        <w:tc>
          <w:tcPr>
            <w:tcW w:w="608" w:type="dxa"/>
            <w:vMerge w:val="restart"/>
            <w:tcBorders>
              <w:top w:val="single" w:sz="7" w:space="0" w:color="000000"/>
              <w:left w:val="single" w:sz="9" w:space="0" w:color="000000"/>
              <w:right w:val="single" w:sz="8" w:space="0" w:color="000000"/>
            </w:tcBorders>
          </w:tcPr>
          <w:p w:rsidR="00E366AF" w:rsidRDefault="00E366AF" w:rsidP="00F11230">
            <w:pPr>
              <w:pStyle w:val="TableParagraph"/>
              <w:jc w:val="both"/>
              <w:rPr>
                <w:rFonts w:ascii="Calibri"/>
                <w:sz w:val="16"/>
              </w:rPr>
            </w:pPr>
          </w:p>
          <w:p w:rsidR="00E366AF" w:rsidRDefault="00E366AF" w:rsidP="00F11230">
            <w:pPr>
              <w:pStyle w:val="TableParagraph"/>
              <w:spacing w:before="7"/>
              <w:jc w:val="both"/>
              <w:rPr>
                <w:rFonts w:ascii="Calibri"/>
                <w:sz w:val="17"/>
              </w:rPr>
            </w:pPr>
          </w:p>
          <w:p w:rsidR="00E366AF" w:rsidRDefault="00346854" w:rsidP="00F11230">
            <w:pPr>
              <w:pStyle w:val="TableParagraph"/>
              <w:ind w:left="110"/>
              <w:jc w:val="both"/>
              <w:rPr>
                <w:rFonts w:ascii="Arial"/>
                <w:sz w:val="17"/>
              </w:rPr>
            </w:pPr>
            <w:r>
              <w:rPr>
                <w:rFonts w:ascii="Arial"/>
                <w:w w:val="115"/>
                <w:sz w:val="17"/>
              </w:rPr>
              <w:t>CAT</w:t>
            </w:r>
          </w:p>
        </w:tc>
        <w:tc>
          <w:tcPr>
            <w:tcW w:w="1867" w:type="dxa"/>
            <w:vMerge w:val="restart"/>
            <w:tcBorders>
              <w:top w:val="single" w:sz="7" w:space="0" w:color="000000"/>
              <w:left w:val="single" w:sz="8" w:space="0" w:color="000000"/>
              <w:right w:val="single" w:sz="8" w:space="0" w:color="000000"/>
            </w:tcBorders>
          </w:tcPr>
          <w:p w:rsidR="00E366AF" w:rsidRDefault="00E366AF" w:rsidP="00F11230">
            <w:pPr>
              <w:jc w:val="both"/>
            </w:pPr>
          </w:p>
        </w:tc>
        <w:tc>
          <w:tcPr>
            <w:tcW w:w="1203" w:type="dxa"/>
            <w:gridSpan w:val="2"/>
            <w:tcBorders>
              <w:top w:val="single" w:sz="7" w:space="0" w:color="000000"/>
              <w:left w:val="single" w:sz="8" w:space="0" w:color="000000"/>
              <w:bottom w:val="single" w:sz="7" w:space="0" w:color="000000"/>
              <w:right w:val="single" w:sz="15" w:space="0" w:color="000000"/>
            </w:tcBorders>
          </w:tcPr>
          <w:p w:rsidR="00E366AF" w:rsidRDefault="00346854" w:rsidP="00F11230">
            <w:pPr>
              <w:pStyle w:val="TableParagraph"/>
              <w:spacing w:before="129"/>
              <w:ind w:left="149"/>
              <w:jc w:val="both"/>
              <w:rPr>
                <w:rFonts w:ascii="Arial"/>
                <w:sz w:val="17"/>
              </w:rPr>
            </w:pPr>
            <w:r>
              <w:rPr>
                <w:rFonts w:ascii="Arial"/>
                <w:w w:val="115"/>
                <w:sz w:val="17"/>
              </w:rPr>
              <w:t>NUMERO</w:t>
            </w:r>
          </w:p>
        </w:tc>
        <w:tc>
          <w:tcPr>
            <w:tcW w:w="1258" w:type="dxa"/>
            <w:gridSpan w:val="2"/>
            <w:tcBorders>
              <w:top w:val="single" w:sz="7" w:space="0" w:color="000000"/>
              <w:left w:val="single" w:sz="15" w:space="0" w:color="000000"/>
              <w:bottom w:val="single" w:sz="7" w:space="0" w:color="000000"/>
              <w:right w:val="single" w:sz="9" w:space="0" w:color="000000"/>
            </w:tcBorders>
            <w:shd w:val="clear" w:color="auto" w:fill="FFFF99"/>
          </w:tcPr>
          <w:p w:rsidR="00E366AF" w:rsidRDefault="00346854" w:rsidP="00F11230">
            <w:pPr>
              <w:pStyle w:val="TableParagraph"/>
              <w:spacing w:before="129"/>
              <w:ind w:left="153"/>
              <w:jc w:val="both"/>
              <w:rPr>
                <w:rFonts w:ascii="Arial"/>
                <w:sz w:val="17"/>
              </w:rPr>
            </w:pPr>
            <w:r>
              <w:rPr>
                <w:rFonts w:ascii="Arial"/>
                <w:w w:val="115"/>
                <w:sz w:val="17"/>
              </w:rPr>
              <w:t>DI RUOLO</w:t>
            </w:r>
          </w:p>
        </w:tc>
        <w:tc>
          <w:tcPr>
            <w:tcW w:w="1383" w:type="dxa"/>
            <w:gridSpan w:val="2"/>
            <w:tcBorders>
              <w:top w:val="single" w:sz="7" w:space="0" w:color="000000"/>
              <w:left w:val="single" w:sz="9" w:space="0" w:color="000000"/>
              <w:bottom w:val="single" w:sz="7" w:space="0" w:color="000000"/>
              <w:right w:val="single" w:sz="14" w:space="0" w:color="000000"/>
            </w:tcBorders>
            <w:shd w:val="clear" w:color="auto" w:fill="FFFF99"/>
          </w:tcPr>
          <w:p w:rsidR="00E366AF" w:rsidRDefault="00346854" w:rsidP="00F11230">
            <w:pPr>
              <w:pStyle w:val="TableParagraph"/>
              <w:spacing w:before="61" w:line="261" w:lineRule="auto"/>
              <w:ind w:left="119" w:firstLine="288"/>
              <w:jc w:val="both"/>
              <w:rPr>
                <w:rFonts w:ascii="Arial"/>
                <w:sz w:val="13"/>
              </w:rPr>
            </w:pPr>
            <w:r>
              <w:rPr>
                <w:rFonts w:ascii="Arial"/>
                <w:w w:val="110"/>
                <w:sz w:val="13"/>
              </w:rPr>
              <w:t>TEMPO DETERMINATO</w:t>
            </w:r>
          </w:p>
        </w:tc>
        <w:tc>
          <w:tcPr>
            <w:tcW w:w="1208" w:type="dxa"/>
            <w:gridSpan w:val="2"/>
            <w:vMerge/>
            <w:tcBorders>
              <w:left w:val="single" w:sz="14" w:space="0" w:color="000000"/>
              <w:bottom w:val="single" w:sz="7" w:space="0" w:color="000000"/>
              <w:right w:val="single" w:sz="12" w:space="0" w:color="000000"/>
            </w:tcBorders>
          </w:tcPr>
          <w:p w:rsidR="00E366AF" w:rsidRDefault="00E366AF" w:rsidP="00F11230">
            <w:pPr>
              <w:jc w:val="both"/>
            </w:pPr>
          </w:p>
        </w:tc>
      </w:tr>
      <w:tr w:rsidR="00E366AF">
        <w:trPr>
          <w:trHeight w:hRule="exact" w:val="560"/>
        </w:trPr>
        <w:tc>
          <w:tcPr>
            <w:tcW w:w="1877" w:type="dxa"/>
            <w:vMerge/>
            <w:tcBorders>
              <w:left w:val="single" w:sz="12" w:space="0" w:color="000000"/>
              <w:bottom w:val="single" w:sz="8" w:space="0" w:color="000000"/>
              <w:right w:val="single" w:sz="9" w:space="0" w:color="000000"/>
            </w:tcBorders>
          </w:tcPr>
          <w:p w:rsidR="00E366AF" w:rsidRDefault="00E366AF" w:rsidP="00F11230">
            <w:pPr>
              <w:jc w:val="both"/>
            </w:pPr>
          </w:p>
        </w:tc>
        <w:tc>
          <w:tcPr>
            <w:tcW w:w="608" w:type="dxa"/>
            <w:vMerge/>
            <w:tcBorders>
              <w:left w:val="single" w:sz="9" w:space="0" w:color="000000"/>
              <w:bottom w:val="single" w:sz="8" w:space="0" w:color="000000"/>
              <w:right w:val="single" w:sz="8" w:space="0" w:color="000000"/>
            </w:tcBorders>
          </w:tcPr>
          <w:p w:rsidR="00E366AF" w:rsidRDefault="00E366AF" w:rsidP="00F11230">
            <w:pPr>
              <w:jc w:val="both"/>
            </w:pPr>
          </w:p>
        </w:tc>
        <w:tc>
          <w:tcPr>
            <w:tcW w:w="1867" w:type="dxa"/>
            <w:vMerge/>
            <w:tcBorders>
              <w:left w:val="single" w:sz="8" w:space="0" w:color="000000"/>
              <w:bottom w:val="single" w:sz="8" w:space="0" w:color="000000"/>
              <w:right w:val="single" w:sz="8" w:space="0" w:color="000000"/>
            </w:tcBorders>
          </w:tcPr>
          <w:p w:rsidR="00E366AF" w:rsidRDefault="00E366AF" w:rsidP="00F11230">
            <w:pPr>
              <w:jc w:val="both"/>
            </w:pPr>
          </w:p>
        </w:tc>
        <w:tc>
          <w:tcPr>
            <w:tcW w:w="653" w:type="dxa"/>
            <w:tcBorders>
              <w:top w:val="single" w:sz="7" w:space="0" w:color="000000"/>
              <w:left w:val="single" w:sz="8" w:space="0" w:color="000000"/>
              <w:bottom w:val="single" w:sz="8" w:space="0" w:color="000000"/>
              <w:right w:val="single" w:sz="8" w:space="0" w:color="000000"/>
            </w:tcBorders>
          </w:tcPr>
          <w:p w:rsidR="00E366AF" w:rsidRDefault="00E366AF" w:rsidP="00F11230">
            <w:pPr>
              <w:pStyle w:val="TableParagraph"/>
              <w:spacing w:before="7"/>
              <w:jc w:val="both"/>
              <w:rPr>
                <w:rFonts w:ascii="Calibri"/>
                <w:sz w:val="15"/>
              </w:rPr>
            </w:pPr>
          </w:p>
          <w:p w:rsidR="00E366AF" w:rsidRDefault="00346854" w:rsidP="00F11230">
            <w:pPr>
              <w:pStyle w:val="TableParagraph"/>
              <w:spacing w:line="261" w:lineRule="auto"/>
              <w:ind w:left="79" w:hanging="36"/>
              <w:jc w:val="both"/>
              <w:rPr>
                <w:rFonts w:ascii="Arial"/>
                <w:sz w:val="13"/>
              </w:rPr>
            </w:pPr>
            <w:r>
              <w:rPr>
                <w:rFonts w:ascii="Arial"/>
                <w:w w:val="110"/>
                <w:sz w:val="13"/>
              </w:rPr>
              <w:t>TEMPO PIENO</w:t>
            </w:r>
          </w:p>
        </w:tc>
        <w:tc>
          <w:tcPr>
            <w:tcW w:w="550" w:type="dxa"/>
            <w:tcBorders>
              <w:top w:val="single" w:sz="7" w:space="0" w:color="000000"/>
              <w:left w:val="single" w:sz="8" w:space="0" w:color="000000"/>
              <w:bottom w:val="single" w:sz="8" w:space="0" w:color="000000"/>
              <w:right w:val="single" w:sz="15" w:space="0" w:color="000000"/>
            </w:tcBorders>
          </w:tcPr>
          <w:p w:rsidR="00E366AF" w:rsidRDefault="00E366AF" w:rsidP="00F11230">
            <w:pPr>
              <w:pStyle w:val="TableParagraph"/>
              <w:spacing w:before="7"/>
              <w:jc w:val="both"/>
              <w:rPr>
                <w:rFonts w:ascii="Calibri"/>
                <w:sz w:val="15"/>
              </w:rPr>
            </w:pPr>
          </w:p>
          <w:p w:rsidR="00E366AF" w:rsidRDefault="00346854" w:rsidP="00F11230">
            <w:pPr>
              <w:pStyle w:val="TableParagraph"/>
              <w:spacing w:line="261" w:lineRule="auto"/>
              <w:ind w:left="83" w:hanging="22"/>
              <w:jc w:val="both"/>
              <w:rPr>
                <w:rFonts w:ascii="Arial"/>
                <w:sz w:val="13"/>
              </w:rPr>
            </w:pPr>
            <w:r>
              <w:rPr>
                <w:rFonts w:ascii="Arial"/>
                <w:w w:val="110"/>
                <w:sz w:val="13"/>
              </w:rPr>
              <w:t>PART TIME</w:t>
            </w:r>
          </w:p>
        </w:tc>
        <w:tc>
          <w:tcPr>
            <w:tcW w:w="667" w:type="dxa"/>
            <w:tcBorders>
              <w:top w:val="single" w:sz="7" w:space="0" w:color="000000"/>
              <w:left w:val="single" w:sz="15" w:space="0" w:color="000000"/>
              <w:bottom w:val="single" w:sz="8" w:space="0" w:color="000000"/>
              <w:right w:val="single" w:sz="8" w:space="0" w:color="000000"/>
            </w:tcBorders>
            <w:shd w:val="clear" w:color="auto" w:fill="FFFF99"/>
          </w:tcPr>
          <w:p w:rsidR="00E366AF" w:rsidRDefault="00E366AF" w:rsidP="00F11230">
            <w:pPr>
              <w:pStyle w:val="TableParagraph"/>
              <w:spacing w:before="7"/>
              <w:jc w:val="both"/>
              <w:rPr>
                <w:rFonts w:ascii="Calibri"/>
                <w:sz w:val="15"/>
              </w:rPr>
            </w:pPr>
          </w:p>
          <w:p w:rsidR="00E366AF" w:rsidRDefault="00346854" w:rsidP="00F11230">
            <w:pPr>
              <w:pStyle w:val="TableParagraph"/>
              <w:spacing w:line="261" w:lineRule="auto"/>
              <w:ind w:left="74" w:hanging="34"/>
              <w:jc w:val="both"/>
              <w:rPr>
                <w:rFonts w:ascii="Arial"/>
                <w:sz w:val="13"/>
              </w:rPr>
            </w:pPr>
            <w:r>
              <w:rPr>
                <w:rFonts w:ascii="Arial"/>
                <w:w w:val="110"/>
                <w:sz w:val="13"/>
              </w:rPr>
              <w:t>TEMPO PIENO</w:t>
            </w:r>
          </w:p>
        </w:tc>
        <w:tc>
          <w:tcPr>
            <w:tcW w:w="592" w:type="dxa"/>
            <w:tcBorders>
              <w:top w:val="single" w:sz="7" w:space="0" w:color="000000"/>
              <w:left w:val="single" w:sz="8" w:space="0" w:color="000000"/>
              <w:bottom w:val="single" w:sz="8" w:space="0" w:color="000000"/>
              <w:right w:val="single" w:sz="14" w:space="0" w:color="000000"/>
            </w:tcBorders>
            <w:shd w:val="clear" w:color="auto" w:fill="FFFF99"/>
          </w:tcPr>
          <w:p w:rsidR="00E366AF" w:rsidRDefault="00E366AF" w:rsidP="00F11230">
            <w:pPr>
              <w:pStyle w:val="TableParagraph"/>
              <w:spacing w:before="7"/>
              <w:jc w:val="both"/>
              <w:rPr>
                <w:rFonts w:ascii="Calibri"/>
                <w:sz w:val="15"/>
              </w:rPr>
            </w:pPr>
          </w:p>
          <w:p w:rsidR="00E366AF" w:rsidRDefault="00346854" w:rsidP="00F11230">
            <w:pPr>
              <w:pStyle w:val="TableParagraph"/>
              <w:spacing w:line="261" w:lineRule="auto"/>
              <w:ind w:left="103" w:hanging="22"/>
              <w:jc w:val="both"/>
              <w:rPr>
                <w:rFonts w:ascii="Arial"/>
                <w:sz w:val="13"/>
              </w:rPr>
            </w:pPr>
            <w:r>
              <w:rPr>
                <w:rFonts w:ascii="Arial"/>
                <w:w w:val="110"/>
                <w:sz w:val="13"/>
              </w:rPr>
              <w:t>PART TIME</w:t>
            </w:r>
          </w:p>
        </w:tc>
        <w:tc>
          <w:tcPr>
            <w:tcW w:w="697" w:type="dxa"/>
            <w:tcBorders>
              <w:top w:val="single" w:sz="7" w:space="0" w:color="000000"/>
              <w:left w:val="single" w:sz="14" w:space="0" w:color="000000"/>
              <w:bottom w:val="single" w:sz="8" w:space="0" w:color="000000"/>
              <w:right w:val="single" w:sz="8" w:space="0" w:color="000000"/>
            </w:tcBorders>
            <w:shd w:val="clear" w:color="auto" w:fill="FFFF99"/>
          </w:tcPr>
          <w:p w:rsidR="00E366AF" w:rsidRDefault="00E366AF" w:rsidP="00F11230">
            <w:pPr>
              <w:pStyle w:val="TableParagraph"/>
              <w:spacing w:before="7"/>
              <w:jc w:val="both"/>
              <w:rPr>
                <w:rFonts w:ascii="Calibri"/>
                <w:sz w:val="15"/>
              </w:rPr>
            </w:pPr>
          </w:p>
          <w:p w:rsidR="00E366AF" w:rsidRDefault="00346854" w:rsidP="00F11230">
            <w:pPr>
              <w:pStyle w:val="TableParagraph"/>
              <w:spacing w:line="261" w:lineRule="auto"/>
              <w:ind w:left="94" w:hanging="36"/>
              <w:jc w:val="both"/>
              <w:rPr>
                <w:rFonts w:ascii="Arial"/>
                <w:sz w:val="13"/>
              </w:rPr>
            </w:pPr>
            <w:r>
              <w:rPr>
                <w:rFonts w:ascii="Arial"/>
                <w:w w:val="110"/>
                <w:sz w:val="13"/>
              </w:rPr>
              <w:t>TEMPO PIENO</w:t>
            </w:r>
          </w:p>
        </w:tc>
        <w:tc>
          <w:tcPr>
            <w:tcW w:w="686" w:type="dxa"/>
            <w:tcBorders>
              <w:top w:val="single" w:sz="7" w:space="0" w:color="000000"/>
              <w:left w:val="single" w:sz="8" w:space="0" w:color="000000"/>
              <w:bottom w:val="single" w:sz="8" w:space="0" w:color="000000"/>
              <w:right w:val="single" w:sz="14" w:space="0" w:color="000000"/>
            </w:tcBorders>
            <w:shd w:val="clear" w:color="auto" w:fill="FFFF99"/>
          </w:tcPr>
          <w:p w:rsidR="00E366AF" w:rsidRDefault="00E366AF" w:rsidP="00F11230">
            <w:pPr>
              <w:pStyle w:val="TableParagraph"/>
              <w:spacing w:before="7"/>
              <w:jc w:val="both"/>
              <w:rPr>
                <w:rFonts w:ascii="Calibri"/>
                <w:sz w:val="15"/>
              </w:rPr>
            </w:pPr>
          </w:p>
          <w:p w:rsidR="00E366AF" w:rsidRDefault="00346854" w:rsidP="00F11230">
            <w:pPr>
              <w:pStyle w:val="TableParagraph"/>
              <w:spacing w:line="261" w:lineRule="auto"/>
              <w:ind w:left="151" w:hanging="24"/>
              <w:jc w:val="both"/>
              <w:rPr>
                <w:rFonts w:ascii="Arial"/>
                <w:sz w:val="13"/>
              </w:rPr>
            </w:pPr>
            <w:r>
              <w:rPr>
                <w:rFonts w:ascii="Arial"/>
                <w:w w:val="110"/>
                <w:sz w:val="13"/>
              </w:rPr>
              <w:t>PART TIME</w:t>
            </w:r>
          </w:p>
        </w:tc>
        <w:tc>
          <w:tcPr>
            <w:tcW w:w="620" w:type="dxa"/>
            <w:tcBorders>
              <w:top w:val="single" w:sz="7" w:space="0" w:color="000000"/>
              <w:left w:val="single" w:sz="14" w:space="0" w:color="000000"/>
              <w:bottom w:val="single" w:sz="8" w:space="0" w:color="000000"/>
              <w:right w:val="single" w:sz="8" w:space="0" w:color="000000"/>
            </w:tcBorders>
          </w:tcPr>
          <w:p w:rsidR="00E366AF" w:rsidRDefault="00346854" w:rsidP="00F11230">
            <w:pPr>
              <w:pStyle w:val="TableParagraph"/>
              <w:spacing w:before="107" w:line="261" w:lineRule="auto"/>
              <w:ind w:left="52" w:hanging="34"/>
              <w:jc w:val="both"/>
              <w:rPr>
                <w:rFonts w:ascii="Arial"/>
                <w:sz w:val="13"/>
              </w:rPr>
            </w:pPr>
            <w:r>
              <w:rPr>
                <w:rFonts w:ascii="Arial"/>
                <w:w w:val="110"/>
                <w:sz w:val="13"/>
              </w:rPr>
              <w:t>TEMPO PIENO</w:t>
            </w:r>
          </w:p>
        </w:tc>
        <w:tc>
          <w:tcPr>
            <w:tcW w:w="589" w:type="dxa"/>
            <w:tcBorders>
              <w:top w:val="single" w:sz="7" w:space="0" w:color="000000"/>
              <w:left w:val="single" w:sz="8" w:space="0" w:color="000000"/>
              <w:bottom w:val="single" w:sz="8" w:space="0" w:color="000000"/>
              <w:right w:val="single" w:sz="12" w:space="0" w:color="000000"/>
            </w:tcBorders>
          </w:tcPr>
          <w:p w:rsidR="00E366AF" w:rsidRDefault="00346854" w:rsidP="00F11230">
            <w:pPr>
              <w:pStyle w:val="TableParagraph"/>
              <w:spacing w:before="107" w:line="261" w:lineRule="auto"/>
              <w:ind w:left="105" w:hanging="24"/>
              <w:jc w:val="both"/>
              <w:rPr>
                <w:rFonts w:ascii="Arial"/>
                <w:sz w:val="13"/>
              </w:rPr>
            </w:pPr>
            <w:r>
              <w:rPr>
                <w:rFonts w:ascii="Arial"/>
                <w:w w:val="110"/>
                <w:sz w:val="13"/>
              </w:rPr>
              <w:t>PART TIME</w:t>
            </w:r>
          </w:p>
        </w:tc>
      </w:tr>
      <w:tr w:rsidR="00E366AF" w:rsidTr="008743C8">
        <w:trPr>
          <w:trHeight w:hRule="exact" w:val="356"/>
        </w:trPr>
        <w:tc>
          <w:tcPr>
            <w:tcW w:w="1877" w:type="dxa"/>
            <w:vMerge w:val="restart"/>
            <w:tcBorders>
              <w:top w:val="single" w:sz="8" w:space="0" w:color="000000"/>
              <w:left w:val="single" w:sz="12" w:space="0" w:color="000000"/>
              <w:right w:val="single" w:sz="9" w:space="0" w:color="000000"/>
            </w:tcBorders>
          </w:tcPr>
          <w:p w:rsidR="00E366AF" w:rsidRDefault="00E366AF" w:rsidP="00F11230">
            <w:pPr>
              <w:pStyle w:val="TableParagraph"/>
              <w:jc w:val="both"/>
              <w:rPr>
                <w:rFonts w:ascii="Calibri"/>
                <w:sz w:val="16"/>
              </w:rPr>
            </w:pPr>
          </w:p>
          <w:p w:rsidR="00E366AF" w:rsidRDefault="00E366AF" w:rsidP="00F11230">
            <w:pPr>
              <w:pStyle w:val="TableParagraph"/>
              <w:jc w:val="both"/>
              <w:rPr>
                <w:rFonts w:ascii="Calibri"/>
                <w:sz w:val="16"/>
              </w:rPr>
            </w:pPr>
          </w:p>
          <w:p w:rsidR="00E366AF" w:rsidRDefault="00346854" w:rsidP="00F11230">
            <w:pPr>
              <w:pStyle w:val="TableParagraph"/>
              <w:spacing w:before="131"/>
              <w:ind w:left="215"/>
              <w:jc w:val="both"/>
              <w:rPr>
                <w:rFonts w:ascii="Arial"/>
                <w:sz w:val="17"/>
              </w:rPr>
            </w:pPr>
            <w:r>
              <w:rPr>
                <w:rFonts w:ascii="Arial"/>
                <w:w w:val="115"/>
                <w:sz w:val="17"/>
              </w:rPr>
              <w:t>AREA TECNICA</w:t>
            </w:r>
          </w:p>
        </w:tc>
        <w:tc>
          <w:tcPr>
            <w:tcW w:w="608" w:type="dxa"/>
            <w:tcBorders>
              <w:top w:val="single" w:sz="8" w:space="0" w:color="000000"/>
              <w:left w:val="single" w:sz="9" w:space="0" w:color="000000"/>
              <w:bottom w:val="single" w:sz="7" w:space="0" w:color="000000"/>
              <w:right w:val="single" w:sz="8" w:space="0" w:color="000000"/>
            </w:tcBorders>
          </w:tcPr>
          <w:p w:rsidR="00E366AF" w:rsidRDefault="00346854" w:rsidP="00F11230">
            <w:pPr>
              <w:pStyle w:val="TableParagraph"/>
              <w:spacing w:line="192" w:lineRule="exact"/>
              <w:ind w:right="217"/>
              <w:jc w:val="both"/>
              <w:rPr>
                <w:rFonts w:ascii="Arial"/>
                <w:sz w:val="17"/>
              </w:rPr>
            </w:pPr>
            <w:r>
              <w:rPr>
                <w:rFonts w:ascii="Arial"/>
                <w:w w:val="112"/>
                <w:sz w:val="17"/>
              </w:rPr>
              <w:t>A</w:t>
            </w:r>
          </w:p>
        </w:tc>
        <w:tc>
          <w:tcPr>
            <w:tcW w:w="1867" w:type="dxa"/>
            <w:tcBorders>
              <w:top w:val="single" w:sz="8" w:space="0" w:color="000000"/>
              <w:left w:val="single" w:sz="8" w:space="0" w:color="000000"/>
              <w:bottom w:val="single" w:sz="7" w:space="0" w:color="000000"/>
              <w:right w:val="single" w:sz="8" w:space="0" w:color="000000"/>
            </w:tcBorders>
          </w:tcPr>
          <w:p w:rsidR="00E366AF" w:rsidRDefault="00E366AF" w:rsidP="00F11230">
            <w:pPr>
              <w:jc w:val="both"/>
            </w:pPr>
          </w:p>
        </w:tc>
        <w:tc>
          <w:tcPr>
            <w:tcW w:w="653" w:type="dxa"/>
            <w:tcBorders>
              <w:top w:val="single" w:sz="8" w:space="0" w:color="000000"/>
              <w:left w:val="single" w:sz="8" w:space="0" w:color="000000"/>
              <w:bottom w:val="single" w:sz="7" w:space="0" w:color="000000"/>
              <w:right w:val="single" w:sz="8" w:space="0" w:color="000000"/>
            </w:tcBorders>
          </w:tcPr>
          <w:p w:rsidR="00E366AF" w:rsidRDefault="00E366AF" w:rsidP="00F11230">
            <w:pPr>
              <w:jc w:val="both"/>
            </w:pPr>
          </w:p>
        </w:tc>
        <w:tc>
          <w:tcPr>
            <w:tcW w:w="550" w:type="dxa"/>
            <w:tcBorders>
              <w:top w:val="single" w:sz="8" w:space="0" w:color="000000"/>
              <w:left w:val="single" w:sz="8" w:space="0" w:color="000000"/>
              <w:bottom w:val="single" w:sz="7" w:space="0" w:color="000000"/>
              <w:right w:val="single" w:sz="15" w:space="0" w:color="000000"/>
            </w:tcBorders>
          </w:tcPr>
          <w:p w:rsidR="00E366AF" w:rsidRDefault="00E366AF" w:rsidP="00F11230">
            <w:pPr>
              <w:jc w:val="both"/>
            </w:pPr>
          </w:p>
        </w:tc>
        <w:tc>
          <w:tcPr>
            <w:tcW w:w="667" w:type="dxa"/>
            <w:tcBorders>
              <w:top w:val="single" w:sz="8" w:space="0" w:color="000000"/>
              <w:left w:val="single" w:sz="15" w:space="0" w:color="000000"/>
              <w:bottom w:val="single" w:sz="7" w:space="0" w:color="000000"/>
              <w:right w:val="single" w:sz="8" w:space="0" w:color="000000"/>
            </w:tcBorders>
            <w:shd w:val="clear" w:color="auto" w:fill="FFFF99"/>
          </w:tcPr>
          <w:p w:rsidR="00E366AF" w:rsidRDefault="00E366AF" w:rsidP="00F11230">
            <w:pPr>
              <w:jc w:val="both"/>
            </w:pPr>
          </w:p>
        </w:tc>
        <w:tc>
          <w:tcPr>
            <w:tcW w:w="592" w:type="dxa"/>
            <w:tcBorders>
              <w:top w:val="single" w:sz="8" w:space="0" w:color="000000"/>
              <w:left w:val="single" w:sz="8" w:space="0" w:color="000000"/>
              <w:bottom w:val="single" w:sz="7" w:space="0" w:color="000000"/>
              <w:right w:val="single" w:sz="9" w:space="0" w:color="000000"/>
            </w:tcBorders>
            <w:shd w:val="clear" w:color="auto" w:fill="FFFF99"/>
          </w:tcPr>
          <w:p w:rsidR="00E366AF" w:rsidRDefault="00E366AF" w:rsidP="00F11230">
            <w:pPr>
              <w:jc w:val="both"/>
            </w:pPr>
          </w:p>
        </w:tc>
        <w:tc>
          <w:tcPr>
            <w:tcW w:w="697" w:type="dxa"/>
            <w:tcBorders>
              <w:top w:val="single" w:sz="8" w:space="0" w:color="000000"/>
              <w:left w:val="single" w:sz="9" w:space="0" w:color="000000"/>
              <w:bottom w:val="single" w:sz="7" w:space="0" w:color="000000"/>
              <w:right w:val="single" w:sz="8" w:space="0" w:color="000000"/>
            </w:tcBorders>
            <w:shd w:val="clear" w:color="auto" w:fill="FFFF99"/>
          </w:tcPr>
          <w:p w:rsidR="00E366AF" w:rsidRDefault="00E366AF" w:rsidP="00F11230">
            <w:pPr>
              <w:jc w:val="both"/>
            </w:pPr>
          </w:p>
        </w:tc>
        <w:tc>
          <w:tcPr>
            <w:tcW w:w="686" w:type="dxa"/>
            <w:tcBorders>
              <w:top w:val="single" w:sz="8" w:space="0" w:color="000000"/>
              <w:left w:val="single" w:sz="8" w:space="0" w:color="000000"/>
              <w:bottom w:val="single" w:sz="7" w:space="0" w:color="000000"/>
              <w:right w:val="single" w:sz="14" w:space="0" w:color="000000"/>
            </w:tcBorders>
            <w:shd w:val="clear" w:color="auto" w:fill="FFFF99"/>
          </w:tcPr>
          <w:p w:rsidR="00E366AF" w:rsidRDefault="00E366AF" w:rsidP="00F11230">
            <w:pPr>
              <w:jc w:val="both"/>
            </w:pPr>
          </w:p>
        </w:tc>
        <w:tc>
          <w:tcPr>
            <w:tcW w:w="620" w:type="dxa"/>
            <w:tcBorders>
              <w:top w:val="single" w:sz="8" w:space="0" w:color="000000"/>
              <w:left w:val="single" w:sz="14" w:space="0" w:color="000000"/>
              <w:bottom w:val="single" w:sz="7" w:space="0" w:color="000000"/>
              <w:right w:val="single" w:sz="8" w:space="0" w:color="000000"/>
            </w:tcBorders>
          </w:tcPr>
          <w:p w:rsidR="00E366AF" w:rsidRDefault="00E366AF" w:rsidP="00F11230">
            <w:pPr>
              <w:jc w:val="both"/>
            </w:pPr>
          </w:p>
        </w:tc>
        <w:tc>
          <w:tcPr>
            <w:tcW w:w="589" w:type="dxa"/>
            <w:tcBorders>
              <w:top w:val="single" w:sz="8" w:space="0" w:color="000000"/>
              <w:left w:val="single" w:sz="8" w:space="0" w:color="000000"/>
              <w:bottom w:val="single" w:sz="7" w:space="0" w:color="000000"/>
              <w:right w:val="single" w:sz="12" w:space="0" w:color="000000"/>
            </w:tcBorders>
          </w:tcPr>
          <w:p w:rsidR="00E366AF" w:rsidRDefault="00E366AF" w:rsidP="00F11230">
            <w:pPr>
              <w:jc w:val="both"/>
            </w:pPr>
          </w:p>
        </w:tc>
      </w:tr>
      <w:tr w:rsidR="00E366AF">
        <w:trPr>
          <w:trHeight w:hRule="exact" w:val="212"/>
        </w:trPr>
        <w:tc>
          <w:tcPr>
            <w:tcW w:w="1877" w:type="dxa"/>
            <w:vMerge/>
            <w:tcBorders>
              <w:left w:val="single" w:sz="12" w:space="0" w:color="000000"/>
              <w:right w:val="single" w:sz="9" w:space="0" w:color="000000"/>
            </w:tcBorders>
          </w:tcPr>
          <w:p w:rsidR="00E366AF" w:rsidRDefault="00E366AF" w:rsidP="00F11230">
            <w:pPr>
              <w:jc w:val="both"/>
            </w:pPr>
          </w:p>
        </w:tc>
        <w:tc>
          <w:tcPr>
            <w:tcW w:w="608" w:type="dxa"/>
            <w:tcBorders>
              <w:top w:val="single" w:sz="7" w:space="0" w:color="000000"/>
              <w:left w:val="single" w:sz="9" w:space="0" w:color="000000"/>
              <w:bottom w:val="single" w:sz="8" w:space="0" w:color="000000"/>
              <w:right w:val="single" w:sz="8" w:space="0" w:color="000000"/>
            </w:tcBorders>
          </w:tcPr>
          <w:p w:rsidR="00E366AF" w:rsidRDefault="0076334A" w:rsidP="00F11230">
            <w:pPr>
              <w:pStyle w:val="TableParagraph"/>
              <w:spacing w:line="193" w:lineRule="exact"/>
              <w:ind w:right="217"/>
              <w:jc w:val="both"/>
              <w:rPr>
                <w:rFonts w:ascii="Arial"/>
                <w:sz w:val="17"/>
              </w:rPr>
            </w:pPr>
            <w:r>
              <w:rPr>
                <w:rFonts w:ascii="Arial"/>
                <w:w w:val="112"/>
                <w:sz w:val="17"/>
              </w:rPr>
              <w:t>C</w:t>
            </w:r>
          </w:p>
        </w:tc>
        <w:tc>
          <w:tcPr>
            <w:tcW w:w="1867" w:type="dxa"/>
            <w:tcBorders>
              <w:top w:val="single" w:sz="7" w:space="0" w:color="000000"/>
              <w:left w:val="single" w:sz="8" w:space="0" w:color="000000"/>
              <w:bottom w:val="single" w:sz="8" w:space="0" w:color="000000"/>
              <w:right w:val="single" w:sz="8" w:space="0" w:color="000000"/>
            </w:tcBorders>
          </w:tcPr>
          <w:p w:rsidR="00E366AF" w:rsidRPr="008743C8" w:rsidRDefault="00346854" w:rsidP="00F11230">
            <w:pPr>
              <w:pStyle w:val="TableParagraph"/>
              <w:spacing w:line="193" w:lineRule="exact"/>
              <w:ind w:left="283"/>
              <w:jc w:val="both"/>
              <w:rPr>
                <w:rFonts w:ascii="Arial"/>
                <w:sz w:val="17"/>
                <w:lang w:val="it-IT"/>
              </w:rPr>
            </w:pPr>
            <w:r w:rsidRPr="008743C8">
              <w:rPr>
                <w:rFonts w:ascii="Arial"/>
                <w:w w:val="115"/>
                <w:sz w:val="17"/>
                <w:lang w:val="it-IT"/>
              </w:rPr>
              <w:t xml:space="preserve">Autista </w:t>
            </w:r>
            <w:proofErr w:type="spellStart"/>
            <w:r w:rsidRPr="008743C8">
              <w:rPr>
                <w:rFonts w:ascii="Arial"/>
                <w:w w:val="115"/>
                <w:sz w:val="17"/>
                <w:lang w:val="it-IT"/>
              </w:rPr>
              <w:t>scuolab</w:t>
            </w:r>
            <w:proofErr w:type="spellEnd"/>
            <w:r w:rsidR="008743C8" w:rsidRPr="008743C8">
              <w:rPr>
                <w:rFonts w:ascii="Arial"/>
                <w:w w:val="115"/>
                <w:sz w:val="17"/>
                <w:lang w:val="it-IT"/>
              </w:rPr>
              <w:t xml:space="preserve"> </w:t>
            </w:r>
            <w:r w:rsidR="000C4200" w:rsidRPr="000C4200">
              <w:rPr>
                <w:rFonts w:ascii="Calibri"/>
                <w:b/>
                <w:lang w:val="it-IT"/>
              </w:rPr>
              <w:t>Gestione diretta</w:t>
            </w:r>
            <w:r w:rsidR="000C4200" w:rsidRPr="000C4200">
              <w:rPr>
                <w:rFonts w:ascii="Arial"/>
                <w:w w:val="115"/>
                <w:sz w:val="17"/>
                <w:lang w:val="it-IT"/>
              </w:rPr>
              <w:t xml:space="preserve"> Vigile</w:t>
            </w:r>
            <w:r w:rsidR="000C4200" w:rsidRPr="008743C8">
              <w:rPr>
                <w:rFonts w:ascii="Arial"/>
                <w:w w:val="115"/>
                <w:sz w:val="17"/>
                <w:lang w:val="it-IT"/>
              </w:rPr>
              <w:t xml:space="preserve"> </w:t>
            </w:r>
            <w:proofErr w:type="spellStart"/>
            <w:r w:rsidR="008743C8" w:rsidRPr="008743C8">
              <w:rPr>
                <w:rFonts w:ascii="Arial"/>
                <w:w w:val="115"/>
                <w:sz w:val="17"/>
                <w:lang w:val="it-IT"/>
              </w:rPr>
              <w:t>vigile</w:t>
            </w:r>
            <w:proofErr w:type="spellEnd"/>
            <w:r w:rsidR="008743C8" w:rsidRPr="008743C8">
              <w:rPr>
                <w:rFonts w:ascii="Arial"/>
                <w:w w:val="115"/>
                <w:sz w:val="17"/>
                <w:lang w:val="it-IT"/>
              </w:rPr>
              <w:t xml:space="preserve"> </w:t>
            </w:r>
            <w:proofErr w:type="spellStart"/>
            <w:r w:rsidR="008743C8" w:rsidRPr="008743C8">
              <w:rPr>
                <w:rFonts w:ascii="Arial"/>
                <w:w w:val="115"/>
                <w:sz w:val="17"/>
                <w:lang w:val="it-IT"/>
              </w:rPr>
              <w:t>vigile</w:t>
            </w:r>
            <w:proofErr w:type="spellEnd"/>
            <w:r w:rsidR="008743C8" w:rsidRPr="008743C8">
              <w:rPr>
                <w:rFonts w:ascii="Arial"/>
                <w:w w:val="115"/>
                <w:sz w:val="17"/>
                <w:lang w:val="it-IT"/>
              </w:rPr>
              <w:t xml:space="preserve"> urbano</w:t>
            </w:r>
          </w:p>
        </w:tc>
        <w:tc>
          <w:tcPr>
            <w:tcW w:w="653" w:type="dxa"/>
            <w:tcBorders>
              <w:top w:val="single" w:sz="7" w:space="0" w:color="000000"/>
              <w:left w:val="single" w:sz="8" w:space="0" w:color="000000"/>
              <w:bottom w:val="single" w:sz="8" w:space="0" w:color="000000"/>
              <w:right w:val="single" w:sz="8" w:space="0" w:color="000000"/>
            </w:tcBorders>
          </w:tcPr>
          <w:p w:rsidR="00E366AF" w:rsidRDefault="00391EE1" w:rsidP="00F11230">
            <w:pPr>
              <w:pStyle w:val="TableParagraph"/>
              <w:spacing w:line="193" w:lineRule="exact"/>
              <w:ind w:left="21"/>
              <w:jc w:val="both"/>
              <w:rPr>
                <w:rFonts w:ascii="Arial"/>
                <w:sz w:val="17"/>
              </w:rPr>
            </w:pPr>
            <w:r>
              <w:rPr>
                <w:rFonts w:ascii="Arial"/>
                <w:sz w:val="17"/>
              </w:rPr>
              <w:t>1</w:t>
            </w:r>
          </w:p>
        </w:tc>
        <w:tc>
          <w:tcPr>
            <w:tcW w:w="550" w:type="dxa"/>
            <w:tcBorders>
              <w:top w:val="single" w:sz="7" w:space="0" w:color="000000"/>
              <w:left w:val="single" w:sz="8" w:space="0" w:color="000000"/>
              <w:bottom w:val="single" w:sz="8" w:space="0" w:color="000000"/>
              <w:right w:val="single" w:sz="15" w:space="0" w:color="000000"/>
            </w:tcBorders>
          </w:tcPr>
          <w:p w:rsidR="00E366AF" w:rsidRDefault="00E366AF" w:rsidP="00F11230">
            <w:pPr>
              <w:jc w:val="both"/>
            </w:pPr>
          </w:p>
        </w:tc>
        <w:tc>
          <w:tcPr>
            <w:tcW w:w="667" w:type="dxa"/>
            <w:tcBorders>
              <w:top w:val="single" w:sz="7" w:space="0" w:color="000000"/>
              <w:left w:val="single" w:sz="15" w:space="0" w:color="000000"/>
              <w:bottom w:val="single" w:sz="8" w:space="0" w:color="000000"/>
              <w:right w:val="single" w:sz="8" w:space="0" w:color="000000"/>
            </w:tcBorders>
            <w:shd w:val="clear" w:color="auto" w:fill="FFFF99"/>
          </w:tcPr>
          <w:p w:rsidR="00E366AF" w:rsidRDefault="00391EE1" w:rsidP="00F11230">
            <w:pPr>
              <w:pStyle w:val="TableParagraph"/>
              <w:spacing w:line="193" w:lineRule="exact"/>
              <w:ind w:left="6"/>
              <w:jc w:val="both"/>
              <w:rPr>
                <w:rFonts w:ascii="Arial"/>
                <w:sz w:val="17"/>
              </w:rPr>
            </w:pPr>
            <w:r>
              <w:rPr>
                <w:rFonts w:ascii="Arial"/>
                <w:sz w:val="17"/>
              </w:rPr>
              <w:t>1</w:t>
            </w:r>
          </w:p>
        </w:tc>
        <w:tc>
          <w:tcPr>
            <w:tcW w:w="592" w:type="dxa"/>
            <w:tcBorders>
              <w:top w:val="single" w:sz="7" w:space="0" w:color="000000"/>
              <w:left w:val="single" w:sz="8" w:space="0" w:color="000000"/>
              <w:bottom w:val="single" w:sz="8" w:space="0" w:color="000000"/>
              <w:right w:val="single" w:sz="9" w:space="0" w:color="000000"/>
            </w:tcBorders>
            <w:shd w:val="clear" w:color="auto" w:fill="FFFF99"/>
          </w:tcPr>
          <w:p w:rsidR="00E366AF" w:rsidRDefault="00E366AF" w:rsidP="00F11230">
            <w:pPr>
              <w:jc w:val="both"/>
            </w:pPr>
          </w:p>
        </w:tc>
        <w:tc>
          <w:tcPr>
            <w:tcW w:w="697" w:type="dxa"/>
            <w:tcBorders>
              <w:top w:val="single" w:sz="7" w:space="0" w:color="000000"/>
              <w:left w:val="single" w:sz="9" w:space="0" w:color="000000"/>
              <w:bottom w:val="single" w:sz="8" w:space="0" w:color="000000"/>
              <w:right w:val="single" w:sz="8" w:space="0" w:color="000000"/>
            </w:tcBorders>
            <w:shd w:val="clear" w:color="auto" w:fill="FFFF99"/>
          </w:tcPr>
          <w:p w:rsidR="00E366AF" w:rsidRDefault="00E366AF" w:rsidP="00F11230">
            <w:pPr>
              <w:jc w:val="both"/>
            </w:pPr>
          </w:p>
        </w:tc>
        <w:tc>
          <w:tcPr>
            <w:tcW w:w="686" w:type="dxa"/>
            <w:tcBorders>
              <w:top w:val="single" w:sz="7" w:space="0" w:color="000000"/>
              <w:left w:val="single" w:sz="8" w:space="0" w:color="000000"/>
              <w:bottom w:val="single" w:sz="8" w:space="0" w:color="000000"/>
              <w:right w:val="single" w:sz="14" w:space="0" w:color="000000"/>
            </w:tcBorders>
            <w:shd w:val="clear" w:color="auto" w:fill="FFFF99"/>
          </w:tcPr>
          <w:p w:rsidR="00E366AF" w:rsidRDefault="00E366AF" w:rsidP="00F11230">
            <w:pPr>
              <w:jc w:val="both"/>
            </w:pPr>
          </w:p>
        </w:tc>
        <w:tc>
          <w:tcPr>
            <w:tcW w:w="620" w:type="dxa"/>
            <w:tcBorders>
              <w:top w:val="single" w:sz="7" w:space="0" w:color="000000"/>
              <w:left w:val="single" w:sz="14" w:space="0" w:color="000000"/>
              <w:bottom w:val="single" w:sz="8" w:space="0" w:color="000000"/>
              <w:right w:val="single" w:sz="8" w:space="0" w:color="000000"/>
            </w:tcBorders>
          </w:tcPr>
          <w:p w:rsidR="00E366AF" w:rsidRDefault="00E366AF" w:rsidP="00F11230">
            <w:pPr>
              <w:jc w:val="both"/>
            </w:pPr>
          </w:p>
        </w:tc>
        <w:tc>
          <w:tcPr>
            <w:tcW w:w="589" w:type="dxa"/>
            <w:tcBorders>
              <w:top w:val="single" w:sz="7" w:space="0" w:color="000000"/>
              <w:left w:val="single" w:sz="8" w:space="0" w:color="000000"/>
              <w:bottom w:val="single" w:sz="8" w:space="0" w:color="000000"/>
              <w:right w:val="single" w:sz="12" w:space="0" w:color="000000"/>
            </w:tcBorders>
          </w:tcPr>
          <w:p w:rsidR="00E366AF" w:rsidRDefault="00E366AF" w:rsidP="00F11230">
            <w:pPr>
              <w:jc w:val="both"/>
            </w:pPr>
          </w:p>
        </w:tc>
      </w:tr>
      <w:tr w:rsidR="00E366AF">
        <w:trPr>
          <w:trHeight w:hRule="exact" w:val="212"/>
        </w:trPr>
        <w:tc>
          <w:tcPr>
            <w:tcW w:w="1877" w:type="dxa"/>
            <w:vMerge/>
            <w:tcBorders>
              <w:left w:val="single" w:sz="12" w:space="0" w:color="000000"/>
              <w:right w:val="single" w:sz="9" w:space="0" w:color="000000"/>
            </w:tcBorders>
          </w:tcPr>
          <w:p w:rsidR="00E366AF" w:rsidRDefault="00E366AF" w:rsidP="00F11230">
            <w:pPr>
              <w:jc w:val="both"/>
            </w:pPr>
          </w:p>
        </w:tc>
        <w:tc>
          <w:tcPr>
            <w:tcW w:w="608" w:type="dxa"/>
            <w:tcBorders>
              <w:top w:val="single" w:sz="8" w:space="0" w:color="000000"/>
              <w:left w:val="single" w:sz="9" w:space="0" w:color="000000"/>
              <w:bottom w:val="single" w:sz="7" w:space="0" w:color="000000"/>
              <w:right w:val="single" w:sz="8" w:space="0" w:color="000000"/>
            </w:tcBorders>
          </w:tcPr>
          <w:p w:rsidR="00E366AF" w:rsidRDefault="00346854" w:rsidP="00F11230">
            <w:pPr>
              <w:pStyle w:val="TableParagraph"/>
              <w:spacing w:line="190" w:lineRule="exact"/>
              <w:ind w:right="217"/>
              <w:jc w:val="both"/>
              <w:rPr>
                <w:rFonts w:ascii="Arial"/>
                <w:sz w:val="17"/>
              </w:rPr>
            </w:pPr>
            <w:r>
              <w:rPr>
                <w:rFonts w:ascii="Arial"/>
                <w:w w:val="112"/>
                <w:sz w:val="17"/>
              </w:rPr>
              <w:t>B</w:t>
            </w:r>
          </w:p>
        </w:tc>
        <w:tc>
          <w:tcPr>
            <w:tcW w:w="1867" w:type="dxa"/>
            <w:tcBorders>
              <w:top w:val="single" w:sz="8" w:space="0" w:color="000000"/>
              <w:left w:val="single" w:sz="8" w:space="0" w:color="000000"/>
              <w:bottom w:val="single" w:sz="7" w:space="0" w:color="000000"/>
              <w:right w:val="single" w:sz="8" w:space="0" w:color="000000"/>
            </w:tcBorders>
          </w:tcPr>
          <w:p w:rsidR="00E366AF" w:rsidRDefault="00346854" w:rsidP="00F11230">
            <w:pPr>
              <w:pStyle w:val="TableParagraph"/>
              <w:spacing w:line="190" w:lineRule="exact"/>
              <w:ind w:left="240"/>
              <w:jc w:val="both"/>
              <w:rPr>
                <w:rFonts w:ascii="Arial"/>
                <w:sz w:val="17"/>
              </w:rPr>
            </w:pPr>
            <w:proofErr w:type="spellStart"/>
            <w:r>
              <w:rPr>
                <w:rFonts w:ascii="Arial"/>
                <w:w w:val="115"/>
                <w:sz w:val="17"/>
              </w:rPr>
              <w:t>Operaio</w:t>
            </w:r>
            <w:proofErr w:type="spellEnd"/>
            <w:r>
              <w:rPr>
                <w:rFonts w:ascii="Arial"/>
                <w:w w:val="115"/>
                <w:sz w:val="17"/>
              </w:rPr>
              <w:t xml:space="preserve"> special.</w:t>
            </w:r>
          </w:p>
        </w:tc>
        <w:tc>
          <w:tcPr>
            <w:tcW w:w="653" w:type="dxa"/>
            <w:tcBorders>
              <w:top w:val="single" w:sz="8" w:space="0" w:color="000000"/>
              <w:left w:val="single" w:sz="8" w:space="0" w:color="000000"/>
              <w:bottom w:val="single" w:sz="7" w:space="0" w:color="000000"/>
              <w:right w:val="single" w:sz="8" w:space="0" w:color="000000"/>
            </w:tcBorders>
          </w:tcPr>
          <w:p w:rsidR="00E366AF" w:rsidRDefault="009F1C97" w:rsidP="00F11230">
            <w:pPr>
              <w:jc w:val="both"/>
            </w:pPr>
            <w:r>
              <w:t xml:space="preserve">      </w:t>
            </w:r>
            <w:r w:rsidR="0074515F">
              <w:t>1</w:t>
            </w:r>
          </w:p>
        </w:tc>
        <w:tc>
          <w:tcPr>
            <w:tcW w:w="550" w:type="dxa"/>
            <w:tcBorders>
              <w:top w:val="single" w:sz="8" w:space="0" w:color="000000"/>
              <w:left w:val="single" w:sz="8" w:space="0" w:color="000000"/>
              <w:bottom w:val="single" w:sz="7" w:space="0" w:color="000000"/>
              <w:right w:val="single" w:sz="15" w:space="0" w:color="000000"/>
            </w:tcBorders>
          </w:tcPr>
          <w:p w:rsidR="00E366AF" w:rsidRDefault="00E366AF" w:rsidP="00F11230">
            <w:pPr>
              <w:jc w:val="both"/>
            </w:pPr>
          </w:p>
        </w:tc>
        <w:tc>
          <w:tcPr>
            <w:tcW w:w="667" w:type="dxa"/>
            <w:tcBorders>
              <w:top w:val="single" w:sz="8" w:space="0" w:color="000000"/>
              <w:left w:val="single" w:sz="15" w:space="0" w:color="000000"/>
              <w:bottom w:val="single" w:sz="7" w:space="0" w:color="000000"/>
              <w:right w:val="single" w:sz="8" w:space="0" w:color="000000"/>
            </w:tcBorders>
            <w:shd w:val="clear" w:color="auto" w:fill="FFFF99"/>
          </w:tcPr>
          <w:p w:rsidR="00E366AF" w:rsidRDefault="00E366AF" w:rsidP="00F11230">
            <w:pPr>
              <w:jc w:val="both"/>
            </w:pPr>
          </w:p>
        </w:tc>
        <w:tc>
          <w:tcPr>
            <w:tcW w:w="592" w:type="dxa"/>
            <w:tcBorders>
              <w:top w:val="single" w:sz="8" w:space="0" w:color="000000"/>
              <w:left w:val="single" w:sz="8" w:space="0" w:color="000000"/>
              <w:bottom w:val="single" w:sz="7" w:space="0" w:color="000000"/>
              <w:right w:val="single" w:sz="9" w:space="0" w:color="000000"/>
            </w:tcBorders>
            <w:shd w:val="clear" w:color="auto" w:fill="FFFF99"/>
          </w:tcPr>
          <w:p w:rsidR="00E366AF" w:rsidRDefault="00E366AF" w:rsidP="00F11230">
            <w:pPr>
              <w:jc w:val="both"/>
            </w:pPr>
          </w:p>
        </w:tc>
        <w:tc>
          <w:tcPr>
            <w:tcW w:w="697" w:type="dxa"/>
            <w:tcBorders>
              <w:top w:val="single" w:sz="8" w:space="0" w:color="000000"/>
              <w:left w:val="single" w:sz="9" w:space="0" w:color="000000"/>
              <w:bottom w:val="single" w:sz="7" w:space="0" w:color="000000"/>
              <w:right w:val="single" w:sz="8" w:space="0" w:color="000000"/>
            </w:tcBorders>
            <w:shd w:val="clear" w:color="auto" w:fill="FFFF99"/>
          </w:tcPr>
          <w:p w:rsidR="00E366AF" w:rsidRDefault="00E366AF" w:rsidP="00F11230">
            <w:pPr>
              <w:jc w:val="both"/>
            </w:pPr>
          </w:p>
        </w:tc>
        <w:tc>
          <w:tcPr>
            <w:tcW w:w="686" w:type="dxa"/>
            <w:tcBorders>
              <w:top w:val="single" w:sz="8" w:space="0" w:color="000000"/>
              <w:left w:val="single" w:sz="8" w:space="0" w:color="000000"/>
              <w:bottom w:val="single" w:sz="7" w:space="0" w:color="000000"/>
              <w:right w:val="single" w:sz="14" w:space="0" w:color="000000"/>
            </w:tcBorders>
            <w:shd w:val="clear" w:color="auto" w:fill="FFFF99"/>
          </w:tcPr>
          <w:p w:rsidR="00E366AF" w:rsidRDefault="00E366AF" w:rsidP="00F11230">
            <w:pPr>
              <w:jc w:val="both"/>
            </w:pPr>
          </w:p>
        </w:tc>
        <w:tc>
          <w:tcPr>
            <w:tcW w:w="620" w:type="dxa"/>
            <w:tcBorders>
              <w:top w:val="single" w:sz="8" w:space="0" w:color="000000"/>
              <w:left w:val="single" w:sz="14" w:space="0" w:color="000000"/>
              <w:bottom w:val="single" w:sz="7" w:space="0" w:color="000000"/>
              <w:right w:val="single" w:sz="8" w:space="0" w:color="000000"/>
            </w:tcBorders>
          </w:tcPr>
          <w:p w:rsidR="00E366AF" w:rsidRDefault="00346854" w:rsidP="00F11230">
            <w:pPr>
              <w:pStyle w:val="TableParagraph"/>
              <w:spacing w:line="187" w:lineRule="exact"/>
              <w:ind w:left="247"/>
              <w:jc w:val="both"/>
              <w:rPr>
                <w:rFonts w:ascii="Arial"/>
                <w:b/>
                <w:sz w:val="17"/>
              </w:rPr>
            </w:pPr>
            <w:r>
              <w:rPr>
                <w:rFonts w:ascii="Arial"/>
                <w:b/>
                <w:w w:val="112"/>
                <w:sz w:val="17"/>
              </w:rPr>
              <w:t>1</w:t>
            </w:r>
          </w:p>
        </w:tc>
        <w:tc>
          <w:tcPr>
            <w:tcW w:w="589" w:type="dxa"/>
            <w:tcBorders>
              <w:top w:val="single" w:sz="8" w:space="0" w:color="000000"/>
              <w:left w:val="single" w:sz="8" w:space="0" w:color="000000"/>
              <w:bottom w:val="single" w:sz="7" w:space="0" w:color="000000"/>
              <w:right w:val="single" w:sz="12" w:space="0" w:color="000000"/>
            </w:tcBorders>
          </w:tcPr>
          <w:p w:rsidR="00E366AF" w:rsidRDefault="00E366AF" w:rsidP="00F11230">
            <w:pPr>
              <w:pStyle w:val="TableParagraph"/>
              <w:spacing w:line="187" w:lineRule="exact"/>
              <w:ind w:left="32"/>
              <w:jc w:val="both"/>
              <w:rPr>
                <w:rFonts w:ascii="Arial"/>
                <w:b/>
                <w:sz w:val="17"/>
              </w:rPr>
            </w:pPr>
          </w:p>
        </w:tc>
      </w:tr>
      <w:tr w:rsidR="00E366AF">
        <w:trPr>
          <w:trHeight w:hRule="exact" w:val="212"/>
        </w:trPr>
        <w:tc>
          <w:tcPr>
            <w:tcW w:w="1877" w:type="dxa"/>
            <w:vMerge/>
            <w:tcBorders>
              <w:left w:val="single" w:sz="12" w:space="0" w:color="000000"/>
              <w:right w:val="single" w:sz="9" w:space="0" w:color="000000"/>
            </w:tcBorders>
          </w:tcPr>
          <w:p w:rsidR="00E366AF" w:rsidRDefault="00E366AF" w:rsidP="00F11230">
            <w:pPr>
              <w:jc w:val="both"/>
            </w:pPr>
          </w:p>
        </w:tc>
        <w:tc>
          <w:tcPr>
            <w:tcW w:w="608" w:type="dxa"/>
            <w:tcBorders>
              <w:top w:val="single" w:sz="7" w:space="0" w:color="000000"/>
              <w:left w:val="single" w:sz="9" w:space="0" w:color="000000"/>
              <w:bottom w:val="single" w:sz="8" w:space="0" w:color="000000"/>
              <w:right w:val="single" w:sz="8" w:space="0" w:color="000000"/>
            </w:tcBorders>
          </w:tcPr>
          <w:p w:rsidR="00E366AF" w:rsidRDefault="00E366AF" w:rsidP="00F11230">
            <w:pPr>
              <w:pStyle w:val="TableParagraph"/>
              <w:spacing w:line="193" w:lineRule="exact"/>
              <w:ind w:right="217"/>
              <w:jc w:val="both"/>
              <w:rPr>
                <w:rFonts w:ascii="Arial"/>
                <w:sz w:val="17"/>
              </w:rPr>
            </w:pPr>
          </w:p>
        </w:tc>
        <w:tc>
          <w:tcPr>
            <w:tcW w:w="1867" w:type="dxa"/>
            <w:tcBorders>
              <w:top w:val="single" w:sz="7" w:space="0" w:color="000000"/>
              <w:left w:val="single" w:sz="8" w:space="0" w:color="000000"/>
              <w:bottom w:val="single" w:sz="8" w:space="0" w:color="000000"/>
              <w:right w:val="single" w:sz="8" w:space="0" w:color="000000"/>
            </w:tcBorders>
          </w:tcPr>
          <w:p w:rsidR="00E366AF" w:rsidRDefault="00E366AF" w:rsidP="00F11230">
            <w:pPr>
              <w:pStyle w:val="TableParagraph"/>
              <w:spacing w:line="193" w:lineRule="exact"/>
              <w:jc w:val="both"/>
              <w:rPr>
                <w:rFonts w:ascii="Arial"/>
                <w:sz w:val="17"/>
              </w:rPr>
            </w:pPr>
          </w:p>
        </w:tc>
        <w:tc>
          <w:tcPr>
            <w:tcW w:w="653" w:type="dxa"/>
            <w:tcBorders>
              <w:top w:val="single" w:sz="7" w:space="0" w:color="000000"/>
              <w:left w:val="single" w:sz="8" w:space="0" w:color="000000"/>
              <w:bottom w:val="single" w:sz="8" w:space="0" w:color="000000"/>
              <w:right w:val="single" w:sz="8" w:space="0" w:color="000000"/>
            </w:tcBorders>
          </w:tcPr>
          <w:p w:rsidR="00E366AF" w:rsidRDefault="00E366AF" w:rsidP="00F11230">
            <w:pPr>
              <w:jc w:val="both"/>
            </w:pPr>
          </w:p>
        </w:tc>
        <w:tc>
          <w:tcPr>
            <w:tcW w:w="550" w:type="dxa"/>
            <w:tcBorders>
              <w:top w:val="single" w:sz="7" w:space="0" w:color="000000"/>
              <w:left w:val="single" w:sz="8" w:space="0" w:color="000000"/>
              <w:bottom w:val="single" w:sz="8" w:space="0" w:color="000000"/>
              <w:right w:val="single" w:sz="15" w:space="0" w:color="000000"/>
            </w:tcBorders>
          </w:tcPr>
          <w:p w:rsidR="00E366AF" w:rsidRDefault="00E366AF" w:rsidP="00F11230">
            <w:pPr>
              <w:jc w:val="both"/>
            </w:pPr>
          </w:p>
        </w:tc>
        <w:tc>
          <w:tcPr>
            <w:tcW w:w="667" w:type="dxa"/>
            <w:tcBorders>
              <w:top w:val="single" w:sz="7" w:space="0" w:color="000000"/>
              <w:left w:val="single" w:sz="15" w:space="0" w:color="000000"/>
              <w:bottom w:val="single" w:sz="8" w:space="0" w:color="000000"/>
              <w:right w:val="single" w:sz="8" w:space="0" w:color="000000"/>
            </w:tcBorders>
            <w:shd w:val="clear" w:color="auto" w:fill="FFFF99"/>
          </w:tcPr>
          <w:p w:rsidR="00E366AF" w:rsidRDefault="00E366AF" w:rsidP="00F11230">
            <w:pPr>
              <w:jc w:val="both"/>
            </w:pPr>
          </w:p>
        </w:tc>
        <w:tc>
          <w:tcPr>
            <w:tcW w:w="592" w:type="dxa"/>
            <w:tcBorders>
              <w:top w:val="single" w:sz="7" w:space="0" w:color="000000"/>
              <w:left w:val="single" w:sz="8" w:space="0" w:color="000000"/>
              <w:bottom w:val="single" w:sz="8" w:space="0" w:color="000000"/>
              <w:right w:val="single" w:sz="9" w:space="0" w:color="000000"/>
            </w:tcBorders>
            <w:shd w:val="clear" w:color="auto" w:fill="FFFF99"/>
          </w:tcPr>
          <w:p w:rsidR="00E366AF" w:rsidRDefault="00E366AF" w:rsidP="00F11230">
            <w:pPr>
              <w:jc w:val="both"/>
            </w:pPr>
          </w:p>
        </w:tc>
        <w:tc>
          <w:tcPr>
            <w:tcW w:w="697" w:type="dxa"/>
            <w:tcBorders>
              <w:top w:val="single" w:sz="7" w:space="0" w:color="000000"/>
              <w:left w:val="single" w:sz="9" w:space="0" w:color="000000"/>
              <w:bottom w:val="single" w:sz="8" w:space="0" w:color="000000"/>
              <w:right w:val="single" w:sz="8" w:space="0" w:color="000000"/>
            </w:tcBorders>
            <w:shd w:val="clear" w:color="auto" w:fill="FFFF99"/>
          </w:tcPr>
          <w:p w:rsidR="00E366AF" w:rsidRDefault="00E366AF" w:rsidP="00F11230">
            <w:pPr>
              <w:jc w:val="both"/>
            </w:pPr>
          </w:p>
        </w:tc>
        <w:tc>
          <w:tcPr>
            <w:tcW w:w="686" w:type="dxa"/>
            <w:tcBorders>
              <w:top w:val="single" w:sz="7" w:space="0" w:color="000000"/>
              <w:left w:val="single" w:sz="8" w:space="0" w:color="000000"/>
              <w:bottom w:val="single" w:sz="8" w:space="0" w:color="000000"/>
              <w:right w:val="single" w:sz="14" w:space="0" w:color="000000"/>
            </w:tcBorders>
            <w:shd w:val="clear" w:color="auto" w:fill="FFFF99"/>
          </w:tcPr>
          <w:p w:rsidR="00E366AF" w:rsidRDefault="00E366AF" w:rsidP="00F11230">
            <w:pPr>
              <w:jc w:val="both"/>
            </w:pPr>
          </w:p>
        </w:tc>
        <w:tc>
          <w:tcPr>
            <w:tcW w:w="620" w:type="dxa"/>
            <w:tcBorders>
              <w:top w:val="single" w:sz="7" w:space="0" w:color="000000"/>
              <w:left w:val="single" w:sz="14" w:space="0" w:color="000000"/>
              <w:bottom w:val="single" w:sz="8" w:space="0" w:color="000000"/>
              <w:right w:val="single" w:sz="8" w:space="0" w:color="000000"/>
            </w:tcBorders>
          </w:tcPr>
          <w:p w:rsidR="00E366AF" w:rsidRDefault="00E366AF" w:rsidP="00F11230">
            <w:pPr>
              <w:pStyle w:val="TableParagraph"/>
              <w:spacing w:line="188" w:lineRule="exact"/>
              <w:ind w:left="247"/>
              <w:jc w:val="both"/>
              <w:rPr>
                <w:rFonts w:ascii="Arial"/>
                <w:b/>
                <w:sz w:val="17"/>
              </w:rPr>
            </w:pPr>
          </w:p>
        </w:tc>
        <w:tc>
          <w:tcPr>
            <w:tcW w:w="589" w:type="dxa"/>
            <w:tcBorders>
              <w:top w:val="single" w:sz="7" w:space="0" w:color="000000"/>
              <w:left w:val="single" w:sz="8" w:space="0" w:color="000000"/>
              <w:bottom w:val="single" w:sz="8" w:space="0" w:color="000000"/>
              <w:right w:val="single" w:sz="12" w:space="0" w:color="000000"/>
            </w:tcBorders>
          </w:tcPr>
          <w:p w:rsidR="00E366AF" w:rsidRDefault="00E366AF" w:rsidP="00F11230">
            <w:pPr>
              <w:jc w:val="both"/>
            </w:pPr>
          </w:p>
        </w:tc>
      </w:tr>
      <w:tr w:rsidR="00E366AF">
        <w:trPr>
          <w:trHeight w:hRule="exact" w:val="212"/>
        </w:trPr>
        <w:tc>
          <w:tcPr>
            <w:tcW w:w="1877" w:type="dxa"/>
            <w:vMerge/>
            <w:tcBorders>
              <w:left w:val="single" w:sz="12" w:space="0" w:color="000000"/>
              <w:right w:val="single" w:sz="9" w:space="0" w:color="000000"/>
            </w:tcBorders>
          </w:tcPr>
          <w:p w:rsidR="00E366AF" w:rsidRDefault="00E366AF" w:rsidP="00F11230">
            <w:pPr>
              <w:jc w:val="both"/>
            </w:pPr>
          </w:p>
        </w:tc>
        <w:tc>
          <w:tcPr>
            <w:tcW w:w="608" w:type="dxa"/>
            <w:tcBorders>
              <w:top w:val="single" w:sz="8" w:space="0" w:color="000000"/>
              <w:left w:val="single" w:sz="9" w:space="0" w:color="000000"/>
              <w:bottom w:val="single" w:sz="7" w:space="0" w:color="000000"/>
              <w:right w:val="single" w:sz="8" w:space="0" w:color="000000"/>
            </w:tcBorders>
          </w:tcPr>
          <w:p w:rsidR="00E366AF" w:rsidRDefault="00CF5369" w:rsidP="00F11230">
            <w:pPr>
              <w:pStyle w:val="TableParagraph"/>
              <w:spacing w:line="190" w:lineRule="exact"/>
              <w:ind w:right="214"/>
              <w:jc w:val="both"/>
              <w:rPr>
                <w:rFonts w:ascii="Arial"/>
                <w:sz w:val="17"/>
              </w:rPr>
            </w:pPr>
            <w:r>
              <w:rPr>
                <w:rFonts w:ascii="Arial"/>
                <w:w w:val="112"/>
                <w:sz w:val="17"/>
              </w:rPr>
              <w:t>D</w:t>
            </w:r>
          </w:p>
        </w:tc>
        <w:tc>
          <w:tcPr>
            <w:tcW w:w="1867" w:type="dxa"/>
            <w:tcBorders>
              <w:top w:val="single" w:sz="8" w:space="0" w:color="000000"/>
              <w:left w:val="single" w:sz="8" w:space="0" w:color="000000"/>
              <w:bottom w:val="single" w:sz="7" w:space="0" w:color="000000"/>
              <w:right w:val="single" w:sz="8" w:space="0" w:color="000000"/>
            </w:tcBorders>
          </w:tcPr>
          <w:p w:rsidR="00E366AF" w:rsidRDefault="00346854" w:rsidP="00F11230">
            <w:pPr>
              <w:pStyle w:val="TableParagraph"/>
              <w:spacing w:line="190" w:lineRule="exact"/>
              <w:ind w:left="223"/>
              <w:jc w:val="both"/>
              <w:rPr>
                <w:rFonts w:ascii="Arial"/>
                <w:sz w:val="17"/>
              </w:rPr>
            </w:pPr>
            <w:proofErr w:type="spellStart"/>
            <w:r>
              <w:rPr>
                <w:rFonts w:ascii="Arial"/>
                <w:w w:val="115"/>
                <w:sz w:val="17"/>
              </w:rPr>
              <w:t>Istruttore</w:t>
            </w:r>
            <w:proofErr w:type="spellEnd"/>
            <w:r>
              <w:rPr>
                <w:rFonts w:ascii="Arial"/>
                <w:w w:val="115"/>
                <w:sz w:val="17"/>
              </w:rPr>
              <w:t xml:space="preserve"> </w:t>
            </w:r>
            <w:proofErr w:type="spellStart"/>
            <w:r>
              <w:rPr>
                <w:rFonts w:ascii="Arial"/>
                <w:w w:val="115"/>
                <w:sz w:val="17"/>
              </w:rPr>
              <w:t>tecnico</w:t>
            </w:r>
            <w:proofErr w:type="spellEnd"/>
          </w:p>
        </w:tc>
        <w:tc>
          <w:tcPr>
            <w:tcW w:w="653" w:type="dxa"/>
            <w:tcBorders>
              <w:top w:val="single" w:sz="8" w:space="0" w:color="000000"/>
              <w:left w:val="single" w:sz="8" w:space="0" w:color="000000"/>
              <w:bottom w:val="single" w:sz="7" w:space="0" w:color="000000"/>
              <w:right w:val="single" w:sz="8" w:space="0" w:color="000000"/>
            </w:tcBorders>
          </w:tcPr>
          <w:p w:rsidR="00E366AF" w:rsidRDefault="00346854" w:rsidP="00F11230">
            <w:pPr>
              <w:pStyle w:val="TableParagraph"/>
              <w:spacing w:line="190" w:lineRule="exact"/>
              <w:ind w:left="21"/>
              <w:jc w:val="both"/>
              <w:rPr>
                <w:rFonts w:ascii="Arial"/>
                <w:sz w:val="17"/>
              </w:rPr>
            </w:pPr>
            <w:r>
              <w:rPr>
                <w:rFonts w:ascii="Arial"/>
                <w:w w:val="112"/>
                <w:sz w:val="17"/>
              </w:rPr>
              <w:t>1</w:t>
            </w:r>
          </w:p>
        </w:tc>
        <w:tc>
          <w:tcPr>
            <w:tcW w:w="550" w:type="dxa"/>
            <w:tcBorders>
              <w:top w:val="single" w:sz="8" w:space="0" w:color="000000"/>
              <w:left w:val="single" w:sz="8" w:space="0" w:color="000000"/>
              <w:bottom w:val="single" w:sz="7" w:space="0" w:color="000000"/>
              <w:right w:val="single" w:sz="15" w:space="0" w:color="000000"/>
            </w:tcBorders>
          </w:tcPr>
          <w:p w:rsidR="00E366AF" w:rsidRDefault="00E366AF" w:rsidP="00F11230">
            <w:pPr>
              <w:pStyle w:val="TableParagraph"/>
              <w:spacing w:line="190" w:lineRule="exact"/>
              <w:ind w:left="27"/>
              <w:jc w:val="both"/>
              <w:rPr>
                <w:rFonts w:ascii="Arial"/>
                <w:sz w:val="17"/>
              </w:rPr>
            </w:pPr>
          </w:p>
        </w:tc>
        <w:tc>
          <w:tcPr>
            <w:tcW w:w="667" w:type="dxa"/>
            <w:tcBorders>
              <w:top w:val="single" w:sz="8" w:space="0" w:color="000000"/>
              <w:left w:val="single" w:sz="15" w:space="0" w:color="000000"/>
              <w:bottom w:val="single" w:sz="7" w:space="0" w:color="000000"/>
              <w:right w:val="single" w:sz="8" w:space="0" w:color="000000"/>
            </w:tcBorders>
            <w:shd w:val="clear" w:color="auto" w:fill="FFFF99"/>
          </w:tcPr>
          <w:p w:rsidR="00E366AF" w:rsidRDefault="00346854" w:rsidP="00F11230">
            <w:pPr>
              <w:pStyle w:val="TableParagraph"/>
              <w:spacing w:line="190" w:lineRule="exact"/>
              <w:ind w:left="6"/>
              <w:jc w:val="both"/>
              <w:rPr>
                <w:rFonts w:ascii="Arial"/>
                <w:sz w:val="17"/>
              </w:rPr>
            </w:pPr>
            <w:r>
              <w:rPr>
                <w:rFonts w:ascii="Arial"/>
                <w:w w:val="112"/>
                <w:sz w:val="17"/>
              </w:rPr>
              <w:t>1</w:t>
            </w:r>
          </w:p>
        </w:tc>
        <w:tc>
          <w:tcPr>
            <w:tcW w:w="592" w:type="dxa"/>
            <w:tcBorders>
              <w:top w:val="single" w:sz="8" w:space="0" w:color="000000"/>
              <w:left w:val="single" w:sz="8" w:space="0" w:color="000000"/>
              <w:bottom w:val="single" w:sz="7" w:space="0" w:color="000000"/>
              <w:right w:val="single" w:sz="9" w:space="0" w:color="000000"/>
            </w:tcBorders>
            <w:shd w:val="clear" w:color="auto" w:fill="FFFF99"/>
          </w:tcPr>
          <w:p w:rsidR="00E366AF" w:rsidRDefault="00E366AF" w:rsidP="00F11230">
            <w:pPr>
              <w:pStyle w:val="TableParagraph"/>
              <w:spacing w:line="190" w:lineRule="exact"/>
              <w:ind w:left="21"/>
              <w:jc w:val="both"/>
              <w:rPr>
                <w:rFonts w:ascii="Arial"/>
                <w:sz w:val="17"/>
              </w:rPr>
            </w:pPr>
          </w:p>
        </w:tc>
        <w:tc>
          <w:tcPr>
            <w:tcW w:w="697" w:type="dxa"/>
            <w:tcBorders>
              <w:top w:val="single" w:sz="8" w:space="0" w:color="000000"/>
              <w:left w:val="single" w:sz="9" w:space="0" w:color="000000"/>
              <w:bottom w:val="single" w:sz="7" w:space="0" w:color="000000"/>
              <w:right w:val="single" w:sz="8" w:space="0" w:color="000000"/>
            </w:tcBorders>
            <w:shd w:val="clear" w:color="auto" w:fill="FFFF99"/>
          </w:tcPr>
          <w:p w:rsidR="00E366AF" w:rsidRDefault="00E366AF" w:rsidP="00F11230">
            <w:pPr>
              <w:jc w:val="both"/>
            </w:pPr>
          </w:p>
        </w:tc>
        <w:tc>
          <w:tcPr>
            <w:tcW w:w="686" w:type="dxa"/>
            <w:tcBorders>
              <w:top w:val="single" w:sz="8" w:space="0" w:color="000000"/>
              <w:left w:val="single" w:sz="8" w:space="0" w:color="000000"/>
              <w:bottom w:val="single" w:sz="7" w:space="0" w:color="000000"/>
              <w:right w:val="single" w:sz="14" w:space="0" w:color="000000"/>
            </w:tcBorders>
            <w:shd w:val="clear" w:color="auto" w:fill="FFFF99"/>
          </w:tcPr>
          <w:p w:rsidR="00E366AF" w:rsidRDefault="00E366AF" w:rsidP="00F11230">
            <w:pPr>
              <w:jc w:val="both"/>
            </w:pPr>
          </w:p>
        </w:tc>
        <w:tc>
          <w:tcPr>
            <w:tcW w:w="620" w:type="dxa"/>
            <w:tcBorders>
              <w:top w:val="single" w:sz="8" w:space="0" w:color="000000"/>
              <w:left w:val="single" w:sz="14" w:space="0" w:color="000000"/>
              <w:bottom w:val="single" w:sz="7" w:space="0" w:color="000000"/>
              <w:right w:val="single" w:sz="8" w:space="0" w:color="000000"/>
            </w:tcBorders>
          </w:tcPr>
          <w:p w:rsidR="00E366AF" w:rsidRDefault="00E366AF" w:rsidP="00F11230">
            <w:pPr>
              <w:jc w:val="both"/>
            </w:pPr>
          </w:p>
        </w:tc>
        <w:tc>
          <w:tcPr>
            <w:tcW w:w="589" w:type="dxa"/>
            <w:tcBorders>
              <w:top w:val="single" w:sz="8" w:space="0" w:color="000000"/>
              <w:left w:val="single" w:sz="8" w:space="0" w:color="000000"/>
              <w:bottom w:val="single" w:sz="7" w:space="0" w:color="000000"/>
              <w:right w:val="single" w:sz="12" w:space="0" w:color="000000"/>
            </w:tcBorders>
          </w:tcPr>
          <w:p w:rsidR="00E366AF" w:rsidRDefault="00E366AF" w:rsidP="00F11230">
            <w:pPr>
              <w:jc w:val="both"/>
            </w:pPr>
          </w:p>
        </w:tc>
      </w:tr>
      <w:tr w:rsidR="00E366AF">
        <w:trPr>
          <w:trHeight w:hRule="exact" w:val="212"/>
        </w:trPr>
        <w:tc>
          <w:tcPr>
            <w:tcW w:w="1877" w:type="dxa"/>
            <w:vMerge/>
            <w:tcBorders>
              <w:left w:val="single" w:sz="12" w:space="0" w:color="000000"/>
              <w:bottom w:val="single" w:sz="8" w:space="0" w:color="000000"/>
              <w:right w:val="single" w:sz="9" w:space="0" w:color="000000"/>
            </w:tcBorders>
          </w:tcPr>
          <w:p w:rsidR="00E366AF" w:rsidRDefault="00E366AF" w:rsidP="00F11230">
            <w:pPr>
              <w:jc w:val="both"/>
            </w:pPr>
          </w:p>
        </w:tc>
        <w:tc>
          <w:tcPr>
            <w:tcW w:w="608" w:type="dxa"/>
            <w:tcBorders>
              <w:top w:val="single" w:sz="7" w:space="0" w:color="000000"/>
              <w:left w:val="single" w:sz="9" w:space="0" w:color="000000"/>
              <w:bottom w:val="single" w:sz="8" w:space="0" w:color="000000"/>
              <w:right w:val="single" w:sz="8" w:space="0" w:color="000000"/>
            </w:tcBorders>
          </w:tcPr>
          <w:p w:rsidR="00E366AF" w:rsidRDefault="00E366AF" w:rsidP="00F11230">
            <w:pPr>
              <w:pStyle w:val="TableParagraph"/>
              <w:spacing w:line="193" w:lineRule="exact"/>
              <w:ind w:right="214"/>
              <w:jc w:val="both"/>
              <w:rPr>
                <w:rFonts w:ascii="Arial"/>
                <w:sz w:val="17"/>
              </w:rPr>
            </w:pPr>
          </w:p>
        </w:tc>
        <w:tc>
          <w:tcPr>
            <w:tcW w:w="1867" w:type="dxa"/>
            <w:tcBorders>
              <w:top w:val="single" w:sz="7" w:space="0" w:color="000000"/>
              <w:left w:val="single" w:sz="8" w:space="0" w:color="000000"/>
              <w:bottom w:val="single" w:sz="8" w:space="0" w:color="000000"/>
              <w:right w:val="single" w:sz="8" w:space="0" w:color="000000"/>
            </w:tcBorders>
          </w:tcPr>
          <w:p w:rsidR="00E366AF" w:rsidRDefault="00E366AF" w:rsidP="00F11230">
            <w:pPr>
              <w:jc w:val="both"/>
            </w:pPr>
          </w:p>
        </w:tc>
        <w:tc>
          <w:tcPr>
            <w:tcW w:w="653" w:type="dxa"/>
            <w:tcBorders>
              <w:top w:val="single" w:sz="7" w:space="0" w:color="000000"/>
              <w:left w:val="single" w:sz="8" w:space="0" w:color="000000"/>
              <w:bottom w:val="single" w:sz="8" w:space="0" w:color="000000"/>
              <w:right w:val="single" w:sz="8" w:space="0" w:color="000000"/>
            </w:tcBorders>
          </w:tcPr>
          <w:p w:rsidR="00E366AF" w:rsidRDefault="00E366AF" w:rsidP="00F11230">
            <w:pPr>
              <w:jc w:val="both"/>
            </w:pPr>
          </w:p>
        </w:tc>
        <w:tc>
          <w:tcPr>
            <w:tcW w:w="550" w:type="dxa"/>
            <w:tcBorders>
              <w:top w:val="single" w:sz="7" w:space="0" w:color="000000"/>
              <w:left w:val="single" w:sz="8" w:space="0" w:color="000000"/>
              <w:bottom w:val="single" w:sz="8" w:space="0" w:color="000000"/>
              <w:right w:val="single" w:sz="15" w:space="0" w:color="000000"/>
            </w:tcBorders>
          </w:tcPr>
          <w:p w:rsidR="00E366AF" w:rsidRDefault="00E366AF" w:rsidP="00F11230">
            <w:pPr>
              <w:jc w:val="both"/>
            </w:pPr>
          </w:p>
        </w:tc>
        <w:tc>
          <w:tcPr>
            <w:tcW w:w="667" w:type="dxa"/>
            <w:tcBorders>
              <w:top w:val="single" w:sz="7" w:space="0" w:color="000000"/>
              <w:left w:val="single" w:sz="15" w:space="0" w:color="000000"/>
              <w:bottom w:val="single" w:sz="8" w:space="0" w:color="000000"/>
              <w:right w:val="single" w:sz="8" w:space="0" w:color="000000"/>
            </w:tcBorders>
            <w:shd w:val="clear" w:color="auto" w:fill="FFFF99"/>
          </w:tcPr>
          <w:p w:rsidR="00E366AF" w:rsidRDefault="00E366AF" w:rsidP="00F11230">
            <w:pPr>
              <w:jc w:val="both"/>
            </w:pPr>
          </w:p>
        </w:tc>
        <w:tc>
          <w:tcPr>
            <w:tcW w:w="592" w:type="dxa"/>
            <w:tcBorders>
              <w:top w:val="single" w:sz="7" w:space="0" w:color="000000"/>
              <w:left w:val="single" w:sz="8" w:space="0" w:color="000000"/>
              <w:bottom w:val="single" w:sz="8" w:space="0" w:color="000000"/>
              <w:right w:val="single" w:sz="9" w:space="0" w:color="000000"/>
            </w:tcBorders>
            <w:shd w:val="clear" w:color="auto" w:fill="FFFF99"/>
          </w:tcPr>
          <w:p w:rsidR="00E366AF" w:rsidRDefault="00E366AF" w:rsidP="00F11230">
            <w:pPr>
              <w:jc w:val="both"/>
            </w:pPr>
          </w:p>
        </w:tc>
        <w:tc>
          <w:tcPr>
            <w:tcW w:w="697" w:type="dxa"/>
            <w:tcBorders>
              <w:top w:val="single" w:sz="7" w:space="0" w:color="000000"/>
              <w:left w:val="single" w:sz="9" w:space="0" w:color="000000"/>
              <w:bottom w:val="single" w:sz="8" w:space="0" w:color="000000"/>
              <w:right w:val="single" w:sz="8" w:space="0" w:color="000000"/>
            </w:tcBorders>
            <w:shd w:val="clear" w:color="auto" w:fill="FFFF99"/>
          </w:tcPr>
          <w:p w:rsidR="00E366AF" w:rsidRDefault="00E366AF" w:rsidP="00F11230">
            <w:pPr>
              <w:jc w:val="both"/>
            </w:pPr>
          </w:p>
        </w:tc>
        <w:tc>
          <w:tcPr>
            <w:tcW w:w="686" w:type="dxa"/>
            <w:tcBorders>
              <w:top w:val="single" w:sz="7" w:space="0" w:color="000000"/>
              <w:left w:val="single" w:sz="8" w:space="0" w:color="000000"/>
              <w:bottom w:val="single" w:sz="8" w:space="0" w:color="000000"/>
              <w:right w:val="single" w:sz="14" w:space="0" w:color="000000"/>
            </w:tcBorders>
            <w:shd w:val="clear" w:color="auto" w:fill="FFFF99"/>
          </w:tcPr>
          <w:p w:rsidR="00E366AF" w:rsidRDefault="00E366AF" w:rsidP="00F11230">
            <w:pPr>
              <w:jc w:val="both"/>
            </w:pPr>
          </w:p>
        </w:tc>
        <w:tc>
          <w:tcPr>
            <w:tcW w:w="620" w:type="dxa"/>
            <w:tcBorders>
              <w:top w:val="single" w:sz="7" w:space="0" w:color="000000"/>
              <w:left w:val="single" w:sz="14" w:space="0" w:color="000000"/>
              <w:bottom w:val="single" w:sz="8" w:space="0" w:color="000000"/>
              <w:right w:val="single" w:sz="8" w:space="0" w:color="000000"/>
            </w:tcBorders>
          </w:tcPr>
          <w:p w:rsidR="00E366AF" w:rsidRDefault="00E366AF" w:rsidP="00F11230">
            <w:pPr>
              <w:jc w:val="both"/>
            </w:pPr>
          </w:p>
        </w:tc>
        <w:tc>
          <w:tcPr>
            <w:tcW w:w="589" w:type="dxa"/>
            <w:tcBorders>
              <w:top w:val="single" w:sz="7" w:space="0" w:color="000000"/>
              <w:left w:val="single" w:sz="8" w:space="0" w:color="000000"/>
              <w:bottom w:val="single" w:sz="8" w:space="0" w:color="000000"/>
              <w:right w:val="single" w:sz="12" w:space="0" w:color="000000"/>
            </w:tcBorders>
          </w:tcPr>
          <w:p w:rsidR="00E366AF" w:rsidRDefault="00E366AF" w:rsidP="00F11230">
            <w:pPr>
              <w:jc w:val="both"/>
            </w:pPr>
          </w:p>
        </w:tc>
      </w:tr>
      <w:tr w:rsidR="00E366AF">
        <w:trPr>
          <w:trHeight w:hRule="exact" w:val="212"/>
        </w:trPr>
        <w:tc>
          <w:tcPr>
            <w:tcW w:w="1877" w:type="dxa"/>
            <w:vMerge w:val="restart"/>
            <w:tcBorders>
              <w:top w:val="single" w:sz="8" w:space="0" w:color="000000"/>
              <w:left w:val="single" w:sz="12" w:space="0" w:color="000000"/>
              <w:right w:val="single" w:sz="9" w:space="0" w:color="000000"/>
            </w:tcBorders>
          </w:tcPr>
          <w:p w:rsidR="00E366AF" w:rsidRDefault="00E366AF" w:rsidP="00F11230">
            <w:pPr>
              <w:pStyle w:val="TableParagraph"/>
              <w:spacing w:before="2"/>
              <w:jc w:val="both"/>
              <w:rPr>
                <w:rFonts w:ascii="Calibri"/>
                <w:sz w:val="17"/>
              </w:rPr>
            </w:pPr>
          </w:p>
          <w:p w:rsidR="00E366AF" w:rsidRDefault="00346854" w:rsidP="00F11230">
            <w:pPr>
              <w:pStyle w:val="TableParagraph"/>
              <w:spacing w:line="261" w:lineRule="auto"/>
              <w:ind w:left="107" w:right="109" w:firstLine="2"/>
              <w:jc w:val="both"/>
              <w:rPr>
                <w:rFonts w:ascii="Arial"/>
                <w:sz w:val="17"/>
              </w:rPr>
            </w:pPr>
            <w:r>
              <w:rPr>
                <w:rFonts w:ascii="Arial"/>
                <w:w w:val="115"/>
                <w:sz w:val="17"/>
              </w:rPr>
              <w:t xml:space="preserve">AREA </w:t>
            </w:r>
            <w:r>
              <w:rPr>
                <w:rFonts w:ascii="Arial"/>
                <w:w w:val="110"/>
                <w:sz w:val="17"/>
              </w:rPr>
              <w:t xml:space="preserve">AMMINISTRATIVA </w:t>
            </w:r>
          </w:p>
        </w:tc>
        <w:tc>
          <w:tcPr>
            <w:tcW w:w="608" w:type="dxa"/>
            <w:vMerge w:val="restart"/>
            <w:tcBorders>
              <w:top w:val="single" w:sz="8" w:space="0" w:color="000000"/>
              <w:left w:val="single" w:sz="9" w:space="0" w:color="000000"/>
              <w:right w:val="single" w:sz="8" w:space="0" w:color="000000"/>
            </w:tcBorders>
          </w:tcPr>
          <w:p w:rsidR="00E366AF" w:rsidRDefault="00346854" w:rsidP="00F11230">
            <w:pPr>
              <w:pStyle w:val="TableParagraph"/>
              <w:spacing w:line="259" w:lineRule="auto"/>
              <w:ind w:left="187" w:right="164" w:hanging="1"/>
              <w:jc w:val="both"/>
              <w:rPr>
                <w:rFonts w:ascii="Arial"/>
                <w:sz w:val="17"/>
              </w:rPr>
            </w:pPr>
            <w:r>
              <w:rPr>
                <w:rFonts w:ascii="Arial"/>
                <w:w w:val="115"/>
                <w:sz w:val="17"/>
              </w:rPr>
              <w:t xml:space="preserve">A </w:t>
            </w:r>
            <w:r>
              <w:rPr>
                <w:rFonts w:ascii="Arial"/>
                <w:w w:val="110"/>
                <w:sz w:val="17"/>
              </w:rPr>
              <w:t xml:space="preserve">B3 </w:t>
            </w:r>
            <w:proofErr w:type="spellStart"/>
            <w:r>
              <w:rPr>
                <w:rFonts w:ascii="Arial"/>
                <w:w w:val="110"/>
                <w:sz w:val="17"/>
              </w:rPr>
              <w:t>B3</w:t>
            </w:r>
            <w:proofErr w:type="spellEnd"/>
            <w:r>
              <w:rPr>
                <w:rFonts w:ascii="Arial"/>
                <w:w w:val="110"/>
                <w:sz w:val="17"/>
              </w:rPr>
              <w:t xml:space="preserve"> </w:t>
            </w:r>
            <w:r>
              <w:rPr>
                <w:rFonts w:ascii="Arial"/>
                <w:w w:val="115"/>
                <w:sz w:val="17"/>
              </w:rPr>
              <w:t>C D</w:t>
            </w:r>
          </w:p>
        </w:tc>
        <w:tc>
          <w:tcPr>
            <w:tcW w:w="1867" w:type="dxa"/>
            <w:tcBorders>
              <w:top w:val="single" w:sz="8" w:space="0" w:color="000000"/>
              <w:left w:val="single" w:sz="8" w:space="0" w:color="000000"/>
              <w:bottom w:val="single" w:sz="7" w:space="0" w:color="000000"/>
              <w:right w:val="single" w:sz="8" w:space="0" w:color="000000"/>
            </w:tcBorders>
          </w:tcPr>
          <w:p w:rsidR="00E366AF" w:rsidRDefault="00E366AF" w:rsidP="00F11230">
            <w:pPr>
              <w:jc w:val="both"/>
            </w:pPr>
          </w:p>
        </w:tc>
        <w:tc>
          <w:tcPr>
            <w:tcW w:w="653" w:type="dxa"/>
            <w:tcBorders>
              <w:top w:val="single" w:sz="8" w:space="0" w:color="000000"/>
              <w:left w:val="single" w:sz="8" w:space="0" w:color="000000"/>
              <w:bottom w:val="single" w:sz="7" w:space="0" w:color="000000"/>
              <w:right w:val="single" w:sz="8" w:space="0" w:color="000000"/>
            </w:tcBorders>
          </w:tcPr>
          <w:p w:rsidR="00E366AF" w:rsidRDefault="00E366AF" w:rsidP="00F11230">
            <w:pPr>
              <w:jc w:val="both"/>
            </w:pPr>
          </w:p>
        </w:tc>
        <w:tc>
          <w:tcPr>
            <w:tcW w:w="550" w:type="dxa"/>
            <w:tcBorders>
              <w:top w:val="single" w:sz="8" w:space="0" w:color="000000"/>
              <w:left w:val="single" w:sz="8" w:space="0" w:color="000000"/>
              <w:bottom w:val="single" w:sz="7" w:space="0" w:color="000000"/>
              <w:right w:val="single" w:sz="15" w:space="0" w:color="000000"/>
            </w:tcBorders>
          </w:tcPr>
          <w:p w:rsidR="00E366AF" w:rsidRDefault="00E366AF" w:rsidP="00F11230">
            <w:pPr>
              <w:jc w:val="both"/>
            </w:pPr>
          </w:p>
        </w:tc>
        <w:tc>
          <w:tcPr>
            <w:tcW w:w="667" w:type="dxa"/>
            <w:tcBorders>
              <w:top w:val="single" w:sz="8" w:space="0" w:color="000000"/>
              <w:left w:val="single" w:sz="15" w:space="0" w:color="000000"/>
              <w:bottom w:val="single" w:sz="7" w:space="0" w:color="000000"/>
              <w:right w:val="single" w:sz="8" w:space="0" w:color="000000"/>
            </w:tcBorders>
            <w:shd w:val="clear" w:color="auto" w:fill="FFFF99"/>
          </w:tcPr>
          <w:p w:rsidR="00E366AF" w:rsidRDefault="00E366AF" w:rsidP="00F11230">
            <w:pPr>
              <w:jc w:val="both"/>
            </w:pPr>
          </w:p>
        </w:tc>
        <w:tc>
          <w:tcPr>
            <w:tcW w:w="592" w:type="dxa"/>
            <w:tcBorders>
              <w:top w:val="single" w:sz="8" w:space="0" w:color="000000"/>
              <w:left w:val="single" w:sz="8" w:space="0" w:color="000000"/>
              <w:bottom w:val="single" w:sz="7" w:space="0" w:color="000000"/>
              <w:right w:val="single" w:sz="9" w:space="0" w:color="000000"/>
            </w:tcBorders>
            <w:shd w:val="clear" w:color="auto" w:fill="FFFF99"/>
          </w:tcPr>
          <w:p w:rsidR="00E366AF" w:rsidRDefault="00E366AF" w:rsidP="00F11230">
            <w:pPr>
              <w:jc w:val="both"/>
            </w:pPr>
          </w:p>
        </w:tc>
        <w:tc>
          <w:tcPr>
            <w:tcW w:w="697" w:type="dxa"/>
            <w:tcBorders>
              <w:top w:val="single" w:sz="8" w:space="0" w:color="000000"/>
              <w:left w:val="single" w:sz="9" w:space="0" w:color="000000"/>
              <w:bottom w:val="single" w:sz="7" w:space="0" w:color="000000"/>
              <w:right w:val="single" w:sz="8" w:space="0" w:color="000000"/>
            </w:tcBorders>
            <w:shd w:val="clear" w:color="auto" w:fill="FFFF99"/>
          </w:tcPr>
          <w:p w:rsidR="00E366AF" w:rsidRDefault="00E366AF" w:rsidP="00F11230">
            <w:pPr>
              <w:jc w:val="both"/>
            </w:pPr>
          </w:p>
        </w:tc>
        <w:tc>
          <w:tcPr>
            <w:tcW w:w="686" w:type="dxa"/>
            <w:tcBorders>
              <w:top w:val="single" w:sz="8" w:space="0" w:color="000000"/>
              <w:left w:val="single" w:sz="8" w:space="0" w:color="000000"/>
              <w:bottom w:val="single" w:sz="7" w:space="0" w:color="000000"/>
              <w:right w:val="single" w:sz="14" w:space="0" w:color="000000"/>
            </w:tcBorders>
            <w:shd w:val="clear" w:color="auto" w:fill="FFFF99"/>
          </w:tcPr>
          <w:p w:rsidR="00E366AF" w:rsidRDefault="00E366AF" w:rsidP="00F11230">
            <w:pPr>
              <w:jc w:val="both"/>
            </w:pPr>
          </w:p>
        </w:tc>
        <w:tc>
          <w:tcPr>
            <w:tcW w:w="620" w:type="dxa"/>
            <w:tcBorders>
              <w:top w:val="single" w:sz="8" w:space="0" w:color="000000"/>
              <w:left w:val="single" w:sz="14" w:space="0" w:color="000000"/>
              <w:bottom w:val="single" w:sz="7" w:space="0" w:color="000000"/>
              <w:right w:val="single" w:sz="8" w:space="0" w:color="000000"/>
            </w:tcBorders>
          </w:tcPr>
          <w:p w:rsidR="00E366AF" w:rsidRDefault="00E366AF" w:rsidP="00F11230">
            <w:pPr>
              <w:jc w:val="both"/>
            </w:pPr>
          </w:p>
        </w:tc>
        <w:tc>
          <w:tcPr>
            <w:tcW w:w="589" w:type="dxa"/>
            <w:tcBorders>
              <w:top w:val="single" w:sz="8" w:space="0" w:color="000000"/>
              <w:left w:val="single" w:sz="8" w:space="0" w:color="000000"/>
              <w:bottom w:val="single" w:sz="7" w:space="0" w:color="000000"/>
              <w:right w:val="single" w:sz="12" w:space="0" w:color="000000"/>
            </w:tcBorders>
          </w:tcPr>
          <w:p w:rsidR="00E366AF" w:rsidRDefault="00E366AF" w:rsidP="00F11230">
            <w:pPr>
              <w:jc w:val="both"/>
            </w:pPr>
          </w:p>
        </w:tc>
      </w:tr>
      <w:tr w:rsidR="00E366AF">
        <w:trPr>
          <w:trHeight w:hRule="exact" w:val="212"/>
        </w:trPr>
        <w:tc>
          <w:tcPr>
            <w:tcW w:w="1877" w:type="dxa"/>
            <w:vMerge/>
            <w:tcBorders>
              <w:left w:val="single" w:sz="12" w:space="0" w:color="000000"/>
              <w:right w:val="single" w:sz="9" w:space="0" w:color="000000"/>
            </w:tcBorders>
          </w:tcPr>
          <w:p w:rsidR="00E366AF" w:rsidRDefault="00E366AF" w:rsidP="00F11230">
            <w:pPr>
              <w:jc w:val="both"/>
            </w:pPr>
          </w:p>
        </w:tc>
        <w:tc>
          <w:tcPr>
            <w:tcW w:w="608" w:type="dxa"/>
            <w:vMerge/>
            <w:tcBorders>
              <w:left w:val="single" w:sz="9" w:space="0" w:color="000000"/>
              <w:right w:val="single" w:sz="8" w:space="0" w:color="000000"/>
            </w:tcBorders>
          </w:tcPr>
          <w:p w:rsidR="00E366AF" w:rsidRDefault="00E366AF" w:rsidP="00F11230">
            <w:pPr>
              <w:jc w:val="both"/>
            </w:pPr>
          </w:p>
        </w:tc>
        <w:tc>
          <w:tcPr>
            <w:tcW w:w="1867" w:type="dxa"/>
            <w:tcBorders>
              <w:top w:val="single" w:sz="7" w:space="0" w:color="000000"/>
              <w:left w:val="single" w:sz="8" w:space="0" w:color="000000"/>
              <w:bottom w:val="single" w:sz="8" w:space="0" w:color="000000"/>
              <w:right w:val="single" w:sz="8" w:space="0" w:color="000000"/>
            </w:tcBorders>
          </w:tcPr>
          <w:p w:rsidR="00E366AF" w:rsidRDefault="00E366AF" w:rsidP="00F11230">
            <w:pPr>
              <w:pStyle w:val="TableParagraph"/>
              <w:spacing w:line="193" w:lineRule="exact"/>
              <w:ind w:left="257"/>
              <w:jc w:val="both"/>
              <w:rPr>
                <w:rFonts w:ascii="Arial"/>
                <w:sz w:val="17"/>
              </w:rPr>
            </w:pPr>
          </w:p>
        </w:tc>
        <w:tc>
          <w:tcPr>
            <w:tcW w:w="653" w:type="dxa"/>
            <w:tcBorders>
              <w:top w:val="single" w:sz="7" w:space="0" w:color="000000"/>
              <w:left w:val="single" w:sz="8" w:space="0" w:color="000000"/>
              <w:bottom w:val="single" w:sz="8" w:space="0" w:color="000000"/>
              <w:right w:val="single" w:sz="8" w:space="0" w:color="000000"/>
            </w:tcBorders>
          </w:tcPr>
          <w:p w:rsidR="00E366AF" w:rsidRDefault="00E366AF" w:rsidP="00F11230">
            <w:pPr>
              <w:jc w:val="both"/>
            </w:pPr>
          </w:p>
        </w:tc>
        <w:tc>
          <w:tcPr>
            <w:tcW w:w="550" w:type="dxa"/>
            <w:tcBorders>
              <w:top w:val="single" w:sz="7" w:space="0" w:color="000000"/>
              <w:left w:val="single" w:sz="8" w:space="0" w:color="000000"/>
              <w:bottom w:val="single" w:sz="8" w:space="0" w:color="000000"/>
              <w:right w:val="single" w:sz="15" w:space="0" w:color="000000"/>
            </w:tcBorders>
          </w:tcPr>
          <w:p w:rsidR="00E366AF" w:rsidRDefault="00E366AF" w:rsidP="00F11230">
            <w:pPr>
              <w:pStyle w:val="TableParagraph"/>
              <w:spacing w:line="193" w:lineRule="exact"/>
              <w:jc w:val="both"/>
              <w:rPr>
                <w:rFonts w:ascii="Arial"/>
                <w:sz w:val="17"/>
              </w:rPr>
            </w:pPr>
          </w:p>
        </w:tc>
        <w:tc>
          <w:tcPr>
            <w:tcW w:w="667" w:type="dxa"/>
            <w:tcBorders>
              <w:top w:val="single" w:sz="7" w:space="0" w:color="000000"/>
              <w:left w:val="single" w:sz="15" w:space="0" w:color="000000"/>
              <w:bottom w:val="single" w:sz="8" w:space="0" w:color="000000"/>
              <w:right w:val="single" w:sz="8" w:space="0" w:color="000000"/>
            </w:tcBorders>
            <w:shd w:val="clear" w:color="auto" w:fill="FFFF99"/>
          </w:tcPr>
          <w:p w:rsidR="00E366AF" w:rsidRDefault="00E366AF" w:rsidP="00F11230">
            <w:pPr>
              <w:jc w:val="both"/>
            </w:pPr>
          </w:p>
        </w:tc>
        <w:tc>
          <w:tcPr>
            <w:tcW w:w="592" w:type="dxa"/>
            <w:tcBorders>
              <w:top w:val="single" w:sz="7" w:space="0" w:color="000000"/>
              <w:left w:val="single" w:sz="8" w:space="0" w:color="000000"/>
              <w:bottom w:val="single" w:sz="8" w:space="0" w:color="000000"/>
              <w:right w:val="single" w:sz="9" w:space="0" w:color="000000"/>
            </w:tcBorders>
            <w:shd w:val="clear" w:color="auto" w:fill="FFFF99"/>
          </w:tcPr>
          <w:p w:rsidR="00E366AF" w:rsidRDefault="00E366AF" w:rsidP="00F11230">
            <w:pPr>
              <w:jc w:val="both"/>
            </w:pPr>
          </w:p>
        </w:tc>
        <w:tc>
          <w:tcPr>
            <w:tcW w:w="697" w:type="dxa"/>
            <w:tcBorders>
              <w:top w:val="single" w:sz="7" w:space="0" w:color="000000"/>
              <w:left w:val="single" w:sz="9" w:space="0" w:color="000000"/>
              <w:bottom w:val="single" w:sz="8" w:space="0" w:color="000000"/>
              <w:right w:val="single" w:sz="8" w:space="0" w:color="000000"/>
            </w:tcBorders>
            <w:shd w:val="clear" w:color="auto" w:fill="FFFF99"/>
          </w:tcPr>
          <w:p w:rsidR="00E366AF" w:rsidRDefault="00E366AF" w:rsidP="00F11230">
            <w:pPr>
              <w:jc w:val="both"/>
            </w:pPr>
          </w:p>
        </w:tc>
        <w:tc>
          <w:tcPr>
            <w:tcW w:w="686" w:type="dxa"/>
            <w:tcBorders>
              <w:top w:val="single" w:sz="7" w:space="0" w:color="000000"/>
              <w:left w:val="single" w:sz="8" w:space="0" w:color="000000"/>
              <w:bottom w:val="single" w:sz="8" w:space="0" w:color="000000"/>
              <w:right w:val="single" w:sz="14" w:space="0" w:color="000000"/>
            </w:tcBorders>
            <w:shd w:val="clear" w:color="auto" w:fill="FFFF99"/>
          </w:tcPr>
          <w:p w:rsidR="00E366AF" w:rsidRDefault="00E366AF" w:rsidP="00F11230">
            <w:pPr>
              <w:pStyle w:val="TableParagraph"/>
              <w:spacing w:line="193" w:lineRule="exact"/>
              <w:ind w:left="29"/>
              <w:jc w:val="both"/>
              <w:rPr>
                <w:rFonts w:ascii="Arial"/>
                <w:sz w:val="17"/>
              </w:rPr>
            </w:pPr>
          </w:p>
        </w:tc>
        <w:tc>
          <w:tcPr>
            <w:tcW w:w="620" w:type="dxa"/>
            <w:tcBorders>
              <w:top w:val="single" w:sz="7" w:space="0" w:color="000000"/>
              <w:left w:val="single" w:sz="14" w:space="0" w:color="000000"/>
              <w:bottom w:val="single" w:sz="8" w:space="0" w:color="000000"/>
              <w:right w:val="single" w:sz="8" w:space="0" w:color="000000"/>
            </w:tcBorders>
          </w:tcPr>
          <w:p w:rsidR="00E366AF" w:rsidRDefault="00E366AF" w:rsidP="00F11230">
            <w:pPr>
              <w:jc w:val="both"/>
            </w:pPr>
          </w:p>
        </w:tc>
        <w:tc>
          <w:tcPr>
            <w:tcW w:w="589" w:type="dxa"/>
            <w:tcBorders>
              <w:top w:val="single" w:sz="7" w:space="0" w:color="000000"/>
              <w:left w:val="single" w:sz="8" w:space="0" w:color="000000"/>
              <w:bottom w:val="single" w:sz="8" w:space="0" w:color="000000"/>
              <w:right w:val="single" w:sz="12" w:space="0" w:color="000000"/>
            </w:tcBorders>
          </w:tcPr>
          <w:p w:rsidR="00E366AF" w:rsidRDefault="00E366AF" w:rsidP="00F11230">
            <w:pPr>
              <w:pStyle w:val="TableParagraph"/>
              <w:spacing w:line="188" w:lineRule="exact"/>
              <w:ind w:left="32"/>
              <w:jc w:val="both"/>
              <w:rPr>
                <w:rFonts w:ascii="Arial"/>
                <w:b/>
                <w:sz w:val="17"/>
              </w:rPr>
            </w:pPr>
          </w:p>
        </w:tc>
      </w:tr>
      <w:tr w:rsidR="00E366AF">
        <w:trPr>
          <w:trHeight w:hRule="exact" w:val="212"/>
        </w:trPr>
        <w:tc>
          <w:tcPr>
            <w:tcW w:w="1877" w:type="dxa"/>
            <w:vMerge/>
            <w:tcBorders>
              <w:left w:val="single" w:sz="12" w:space="0" w:color="000000"/>
              <w:right w:val="single" w:sz="9" w:space="0" w:color="000000"/>
            </w:tcBorders>
          </w:tcPr>
          <w:p w:rsidR="00E366AF" w:rsidRDefault="00E366AF" w:rsidP="00F11230">
            <w:pPr>
              <w:jc w:val="both"/>
            </w:pPr>
          </w:p>
        </w:tc>
        <w:tc>
          <w:tcPr>
            <w:tcW w:w="608" w:type="dxa"/>
            <w:vMerge/>
            <w:tcBorders>
              <w:left w:val="single" w:sz="9" w:space="0" w:color="000000"/>
              <w:right w:val="single" w:sz="8" w:space="0" w:color="000000"/>
            </w:tcBorders>
          </w:tcPr>
          <w:p w:rsidR="00E366AF" w:rsidRDefault="00E366AF" w:rsidP="00F11230">
            <w:pPr>
              <w:jc w:val="both"/>
            </w:pPr>
          </w:p>
        </w:tc>
        <w:tc>
          <w:tcPr>
            <w:tcW w:w="1867" w:type="dxa"/>
            <w:tcBorders>
              <w:top w:val="single" w:sz="8" w:space="0" w:color="000000"/>
              <w:left w:val="single" w:sz="8" w:space="0" w:color="000000"/>
              <w:bottom w:val="single" w:sz="7" w:space="0" w:color="000000"/>
              <w:right w:val="single" w:sz="8" w:space="0" w:color="000000"/>
            </w:tcBorders>
          </w:tcPr>
          <w:p w:rsidR="00E366AF" w:rsidRPr="009F1C97" w:rsidRDefault="00E366AF" w:rsidP="00F11230">
            <w:pPr>
              <w:pStyle w:val="TableParagraph"/>
              <w:spacing w:line="190" w:lineRule="exact"/>
              <w:ind w:left="168"/>
              <w:jc w:val="both"/>
              <w:rPr>
                <w:rFonts w:ascii="Arial"/>
                <w:sz w:val="17"/>
                <w:highlight w:val="yellow"/>
              </w:rPr>
            </w:pPr>
          </w:p>
        </w:tc>
        <w:tc>
          <w:tcPr>
            <w:tcW w:w="653" w:type="dxa"/>
            <w:tcBorders>
              <w:top w:val="single" w:sz="8" w:space="0" w:color="000000"/>
              <w:left w:val="single" w:sz="8" w:space="0" w:color="000000"/>
              <w:bottom w:val="single" w:sz="7" w:space="0" w:color="000000"/>
              <w:right w:val="single" w:sz="8" w:space="0" w:color="000000"/>
            </w:tcBorders>
          </w:tcPr>
          <w:p w:rsidR="00E366AF" w:rsidRPr="009F1C97" w:rsidRDefault="00E366AF" w:rsidP="00F11230">
            <w:pPr>
              <w:pStyle w:val="TableParagraph"/>
              <w:spacing w:line="190" w:lineRule="exact"/>
              <w:ind w:left="21"/>
              <w:jc w:val="both"/>
              <w:rPr>
                <w:rFonts w:ascii="Arial"/>
                <w:sz w:val="17"/>
                <w:highlight w:val="yellow"/>
              </w:rPr>
            </w:pPr>
          </w:p>
        </w:tc>
        <w:tc>
          <w:tcPr>
            <w:tcW w:w="550" w:type="dxa"/>
            <w:tcBorders>
              <w:top w:val="single" w:sz="8" w:space="0" w:color="000000"/>
              <w:left w:val="single" w:sz="8" w:space="0" w:color="000000"/>
              <w:bottom w:val="single" w:sz="7" w:space="0" w:color="000000"/>
              <w:right w:val="single" w:sz="15" w:space="0" w:color="000000"/>
            </w:tcBorders>
          </w:tcPr>
          <w:p w:rsidR="00E366AF" w:rsidRPr="009F1C97" w:rsidRDefault="00E366AF" w:rsidP="00F11230">
            <w:pPr>
              <w:jc w:val="both"/>
              <w:rPr>
                <w:highlight w:val="yellow"/>
              </w:rPr>
            </w:pPr>
          </w:p>
        </w:tc>
        <w:tc>
          <w:tcPr>
            <w:tcW w:w="667" w:type="dxa"/>
            <w:tcBorders>
              <w:top w:val="single" w:sz="8" w:space="0" w:color="000000"/>
              <w:left w:val="single" w:sz="15" w:space="0" w:color="000000"/>
              <w:bottom w:val="single" w:sz="7" w:space="0" w:color="000000"/>
              <w:right w:val="single" w:sz="8" w:space="0" w:color="000000"/>
            </w:tcBorders>
            <w:shd w:val="clear" w:color="auto" w:fill="FFFF99"/>
          </w:tcPr>
          <w:p w:rsidR="00E366AF" w:rsidRPr="009F1C97" w:rsidRDefault="00E366AF" w:rsidP="00F11230">
            <w:pPr>
              <w:pStyle w:val="TableParagraph"/>
              <w:spacing w:line="190" w:lineRule="exact"/>
              <w:ind w:left="6"/>
              <w:jc w:val="both"/>
              <w:rPr>
                <w:rFonts w:ascii="Arial"/>
                <w:sz w:val="17"/>
                <w:highlight w:val="yellow"/>
              </w:rPr>
            </w:pPr>
          </w:p>
        </w:tc>
        <w:tc>
          <w:tcPr>
            <w:tcW w:w="592" w:type="dxa"/>
            <w:tcBorders>
              <w:top w:val="single" w:sz="8" w:space="0" w:color="000000"/>
              <w:left w:val="single" w:sz="8" w:space="0" w:color="000000"/>
              <w:bottom w:val="single" w:sz="7" w:space="0" w:color="000000"/>
              <w:right w:val="single" w:sz="9" w:space="0" w:color="000000"/>
            </w:tcBorders>
            <w:shd w:val="clear" w:color="auto" w:fill="FFFF99"/>
          </w:tcPr>
          <w:p w:rsidR="00E366AF" w:rsidRDefault="00E366AF" w:rsidP="00F11230">
            <w:pPr>
              <w:jc w:val="both"/>
            </w:pPr>
          </w:p>
        </w:tc>
        <w:tc>
          <w:tcPr>
            <w:tcW w:w="697" w:type="dxa"/>
            <w:tcBorders>
              <w:top w:val="single" w:sz="8" w:space="0" w:color="000000"/>
              <w:left w:val="single" w:sz="9" w:space="0" w:color="000000"/>
              <w:bottom w:val="single" w:sz="7" w:space="0" w:color="000000"/>
              <w:right w:val="single" w:sz="8" w:space="0" w:color="000000"/>
            </w:tcBorders>
            <w:shd w:val="clear" w:color="auto" w:fill="FFFF99"/>
          </w:tcPr>
          <w:p w:rsidR="00E366AF" w:rsidRDefault="00E366AF" w:rsidP="00F11230">
            <w:pPr>
              <w:jc w:val="both"/>
            </w:pPr>
          </w:p>
        </w:tc>
        <w:tc>
          <w:tcPr>
            <w:tcW w:w="686" w:type="dxa"/>
            <w:tcBorders>
              <w:top w:val="single" w:sz="8" w:space="0" w:color="000000"/>
              <w:left w:val="single" w:sz="8" w:space="0" w:color="000000"/>
              <w:bottom w:val="single" w:sz="7" w:space="0" w:color="000000"/>
              <w:right w:val="single" w:sz="14" w:space="0" w:color="000000"/>
            </w:tcBorders>
            <w:shd w:val="clear" w:color="auto" w:fill="FFFF99"/>
          </w:tcPr>
          <w:p w:rsidR="00E366AF" w:rsidRDefault="00E366AF" w:rsidP="00F11230">
            <w:pPr>
              <w:jc w:val="both"/>
            </w:pPr>
          </w:p>
        </w:tc>
        <w:tc>
          <w:tcPr>
            <w:tcW w:w="620" w:type="dxa"/>
            <w:tcBorders>
              <w:top w:val="single" w:sz="8" w:space="0" w:color="000000"/>
              <w:left w:val="single" w:sz="14" w:space="0" w:color="000000"/>
              <w:bottom w:val="single" w:sz="7" w:space="0" w:color="000000"/>
              <w:right w:val="single" w:sz="8" w:space="0" w:color="000000"/>
            </w:tcBorders>
          </w:tcPr>
          <w:p w:rsidR="00E366AF" w:rsidRDefault="00E366AF" w:rsidP="00F11230">
            <w:pPr>
              <w:jc w:val="both"/>
            </w:pPr>
          </w:p>
        </w:tc>
        <w:tc>
          <w:tcPr>
            <w:tcW w:w="589" w:type="dxa"/>
            <w:tcBorders>
              <w:top w:val="single" w:sz="8" w:space="0" w:color="000000"/>
              <w:left w:val="single" w:sz="8" w:space="0" w:color="000000"/>
              <w:bottom w:val="single" w:sz="7" w:space="0" w:color="000000"/>
              <w:right w:val="single" w:sz="12" w:space="0" w:color="000000"/>
            </w:tcBorders>
          </w:tcPr>
          <w:p w:rsidR="00E366AF" w:rsidRDefault="00E366AF" w:rsidP="00F11230">
            <w:pPr>
              <w:jc w:val="both"/>
            </w:pPr>
          </w:p>
        </w:tc>
      </w:tr>
      <w:tr w:rsidR="00E366AF">
        <w:trPr>
          <w:trHeight w:hRule="exact" w:val="212"/>
        </w:trPr>
        <w:tc>
          <w:tcPr>
            <w:tcW w:w="1877" w:type="dxa"/>
            <w:vMerge/>
            <w:tcBorders>
              <w:left w:val="single" w:sz="12" w:space="0" w:color="000000"/>
              <w:right w:val="single" w:sz="9" w:space="0" w:color="000000"/>
            </w:tcBorders>
          </w:tcPr>
          <w:p w:rsidR="00E366AF" w:rsidRDefault="00E366AF" w:rsidP="00F11230">
            <w:pPr>
              <w:jc w:val="both"/>
            </w:pPr>
          </w:p>
        </w:tc>
        <w:tc>
          <w:tcPr>
            <w:tcW w:w="608" w:type="dxa"/>
            <w:vMerge/>
            <w:tcBorders>
              <w:left w:val="single" w:sz="9" w:space="0" w:color="000000"/>
              <w:right w:val="single" w:sz="8" w:space="0" w:color="000000"/>
            </w:tcBorders>
          </w:tcPr>
          <w:p w:rsidR="00E366AF" w:rsidRDefault="00E366AF" w:rsidP="00F11230">
            <w:pPr>
              <w:jc w:val="both"/>
            </w:pPr>
          </w:p>
        </w:tc>
        <w:tc>
          <w:tcPr>
            <w:tcW w:w="1867" w:type="dxa"/>
            <w:tcBorders>
              <w:top w:val="single" w:sz="7" w:space="0" w:color="000000"/>
              <w:left w:val="single" w:sz="8" w:space="0" w:color="000000"/>
              <w:bottom w:val="single" w:sz="8" w:space="0" w:color="000000"/>
              <w:right w:val="single" w:sz="8" w:space="0" w:color="000000"/>
            </w:tcBorders>
          </w:tcPr>
          <w:p w:rsidR="00E366AF" w:rsidRPr="009F1C97" w:rsidRDefault="00E366AF" w:rsidP="00F11230">
            <w:pPr>
              <w:jc w:val="both"/>
              <w:rPr>
                <w:highlight w:val="yellow"/>
              </w:rPr>
            </w:pPr>
          </w:p>
        </w:tc>
        <w:tc>
          <w:tcPr>
            <w:tcW w:w="653" w:type="dxa"/>
            <w:tcBorders>
              <w:top w:val="single" w:sz="7" w:space="0" w:color="000000"/>
              <w:left w:val="single" w:sz="8" w:space="0" w:color="000000"/>
              <w:bottom w:val="single" w:sz="8" w:space="0" w:color="000000"/>
              <w:right w:val="single" w:sz="8" w:space="0" w:color="000000"/>
            </w:tcBorders>
          </w:tcPr>
          <w:p w:rsidR="00E366AF" w:rsidRPr="009F1C97" w:rsidRDefault="00E366AF" w:rsidP="00F11230">
            <w:pPr>
              <w:jc w:val="both"/>
              <w:rPr>
                <w:highlight w:val="yellow"/>
              </w:rPr>
            </w:pPr>
          </w:p>
        </w:tc>
        <w:tc>
          <w:tcPr>
            <w:tcW w:w="550" w:type="dxa"/>
            <w:tcBorders>
              <w:top w:val="single" w:sz="7" w:space="0" w:color="000000"/>
              <w:left w:val="single" w:sz="8" w:space="0" w:color="000000"/>
              <w:bottom w:val="single" w:sz="8" w:space="0" w:color="000000"/>
              <w:right w:val="single" w:sz="15" w:space="0" w:color="000000"/>
            </w:tcBorders>
          </w:tcPr>
          <w:p w:rsidR="00E366AF" w:rsidRPr="009F1C97" w:rsidRDefault="00E366AF" w:rsidP="00F11230">
            <w:pPr>
              <w:jc w:val="both"/>
              <w:rPr>
                <w:highlight w:val="yellow"/>
              </w:rPr>
            </w:pPr>
          </w:p>
        </w:tc>
        <w:tc>
          <w:tcPr>
            <w:tcW w:w="667" w:type="dxa"/>
            <w:tcBorders>
              <w:top w:val="single" w:sz="7" w:space="0" w:color="000000"/>
              <w:left w:val="single" w:sz="15" w:space="0" w:color="000000"/>
              <w:bottom w:val="single" w:sz="8" w:space="0" w:color="000000"/>
              <w:right w:val="single" w:sz="8" w:space="0" w:color="000000"/>
            </w:tcBorders>
            <w:shd w:val="clear" w:color="auto" w:fill="FFFF99"/>
          </w:tcPr>
          <w:p w:rsidR="00E366AF" w:rsidRPr="009F1C97" w:rsidRDefault="00E366AF" w:rsidP="00F11230">
            <w:pPr>
              <w:jc w:val="both"/>
              <w:rPr>
                <w:highlight w:val="yellow"/>
              </w:rPr>
            </w:pPr>
          </w:p>
        </w:tc>
        <w:tc>
          <w:tcPr>
            <w:tcW w:w="592" w:type="dxa"/>
            <w:tcBorders>
              <w:top w:val="single" w:sz="7" w:space="0" w:color="000000"/>
              <w:left w:val="single" w:sz="8" w:space="0" w:color="000000"/>
              <w:bottom w:val="single" w:sz="8" w:space="0" w:color="000000"/>
              <w:right w:val="single" w:sz="9" w:space="0" w:color="000000"/>
            </w:tcBorders>
            <w:shd w:val="clear" w:color="auto" w:fill="FFFF99"/>
          </w:tcPr>
          <w:p w:rsidR="00E366AF" w:rsidRDefault="00E366AF" w:rsidP="00F11230">
            <w:pPr>
              <w:jc w:val="both"/>
            </w:pPr>
          </w:p>
        </w:tc>
        <w:tc>
          <w:tcPr>
            <w:tcW w:w="697" w:type="dxa"/>
            <w:tcBorders>
              <w:top w:val="single" w:sz="7" w:space="0" w:color="000000"/>
              <w:left w:val="single" w:sz="9" w:space="0" w:color="000000"/>
              <w:bottom w:val="single" w:sz="8" w:space="0" w:color="000000"/>
              <w:right w:val="single" w:sz="8" w:space="0" w:color="000000"/>
            </w:tcBorders>
            <w:shd w:val="clear" w:color="auto" w:fill="FFFF99"/>
          </w:tcPr>
          <w:p w:rsidR="00E366AF" w:rsidRDefault="00E366AF" w:rsidP="00F11230">
            <w:pPr>
              <w:jc w:val="both"/>
            </w:pPr>
          </w:p>
        </w:tc>
        <w:tc>
          <w:tcPr>
            <w:tcW w:w="686" w:type="dxa"/>
            <w:tcBorders>
              <w:top w:val="single" w:sz="7" w:space="0" w:color="000000"/>
              <w:left w:val="single" w:sz="8" w:space="0" w:color="000000"/>
              <w:bottom w:val="single" w:sz="8" w:space="0" w:color="000000"/>
              <w:right w:val="single" w:sz="14" w:space="0" w:color="000000"/>
            </w:tcBorders>
            <w:shd w:val="clear" w:color="auto" w:fill="FFFF99"/>
          </w:tcPr>
          <w:p w:rsidR="00E366AF" w:rsidRDefault="00E366AF" w:rsidP="00F11230">
            <w:pPr>
              <w:jc w:val="both"/>
            </w:pPr>
          </w:p>
        </w:tc>
        <w:tc>
          <w:tcPr>
            <w:tcW w:w="620" w:type="dxa"/>
            <w:tcBorders>
              <w:top w:val="single" w:sz="7" w:space="0" w:color="000000"/>
              <w:left w:val="single" w:sz="14" w:space="0" w:color="000000"/>
              <w:bottom w:val="single" w:sz="8" w:space="0" w:color="000000"/>
              <w:right w:val="single" w:sz="8" w:space="0" w:color="000000"/>
            </w:tcBorders>
          </w:tcPr>
          <w:p w:rsidR="00E366AF" w:rsidRDefault="00E366AF" w:rsidP="00F11230">
            <w:pPr>
              <w:jc w:val="both"/>
            </w:pPr>
          </w:p>
        </w:tc>
        <w:tc>
          <w:tcPr>
            <w:tcW w:w="589" w:type="dxa"/>
            <w:tcBorders>
              <w:top w:val="single" w:sz="7" w:space="0" w:color="000000"/>
              <w:left w:val="single" w:sz="8" w:space="0" w:color="000000"/>
              <w:bottom w:val="single" w:sz="8" w:space="0" w:color="000000"/>
              <w:right w:val="single" w:sz="12" w:space="0" w:color="000000"/>
            </w:tcBorders>
          </w:tcPr>
          <w:p w:rsidR="00E366AF" w:rsidRDefault="00E366AF" w:rsidP="00F11230">
            <w:pPr>
              <w:jc w:val="both"/>
            </w:pPr>
          </w:p>
        </w:tc>
      </w:tr>
      <w:tr w:rsidR="00E366AF">
        <w:trPr>
          <w:trHeight w:hRule="exact" w:val="224"/>
        </w:trPr>
        <w:tc>
          <w:tcPr>
            <w:tcW w:w="1877" w:type="dxa"/>
            <w:vMerge/>
            <w:tcBorders>
              <w:left w:val="single" w:sz="12" w:space="0" w:color="000000"/>
              <w:bottom w:val="single" w:sz="13" w:space="0" w:color="000000"/>
              <w:right w:val="single" w:sz="9" w:space="0" w:color="000000"/>
            </w:tcBorders>
          </w:tcPr>
          <w:p w:rsidR="00E366AF" w:rsidRDefault="00E366AF" w:rsidP="00F11230">
            <w:pPr>
              <w:jc w:val="both"/>
            </w:pPr>
          </w:p>
        </w:tc>
        <w:tc>
          <w:tcPr>
            <w:tcW w:w="608" w:type="dxa"/>
            <w:vMerge/>
            <w:tcBorders>
              <w:left w:val="single" w:sz="9" w:space="0" w:color="000000"/>
              <w:bottom w:val="single" w:sz="7" w:space="0" w:color="000000"/>
              <w:right w:val="single" w:sz="8" w:space="0" w:color="000000"/>
            </w:tcBorders>
          </w:tcPr>
          <w:p w:rsidR="00E366AF" w:rsidRDefault="00E366AF" w:rsidP="00F11230">
            <w:pPr>
              <w:jc w:val="both"/>
            </w:pPr>
          </w:p>
        </w:tc>
        <w:tc>
          <w:tcPr>
            <w:tcW w:w="1867" w:type="dxa"/>
            <w:tcBorders>
              <w:top w:val="single" w:sz="8" w:space="0" w:color="000000"/>
              <w:left w:val="single" w:sz="8" w:space="0" w:color="000000"/>
              <w:bottom w:val="single" w:sz="7" w:space="0" w:color="000000"/>
              <w:right w:val="single" w:sz="8" w:space="0" w:color="000000"/>
            </w:tcBorders>
          </w:tcPr>
          <w:p w:rsidR="00E366AF" w:rsidRPr="009F1C97" w:rsidRDefault="00E366AF" w:rsidP="00F11230">
            <w:pPr>
              <w:pStyle w:val="TableParagraph"/>
              <w:spacing w:line="187" w:lineRule="exact"/>
              <w:ind w:left="170"/>
              <w:jc w:val="both"/>
              <w:rPr>
                <w:rFonts w:ascii="Arial"/>
                <w:sz w:val="17"/>
                <w:highlight w:val="yellow"/>
              </w:rPr>
            </w:pPr>
          </w:p>
        </w:tc>
        <w:tc>
          <w:tcPr>
            <w:tcW w:w="653" w:type="dxa"/>
            <w:tcBorders>
              <w:top w:val="single" w:sz="8" w:space="0" w:color="000000"/>
              <w:left w:val="single" w:sz="8" w:space="0" w:color="000000"/>
              <w:bottom w:val="single" w:sz="7" w:space="0" w:color="000000"/>
              <w:right w:val="single" w:sz="8" w:space="0" w:color="000000"/>
            </w:tcBorders>
          </w:tcPr>
          <w:p w:rsidR="00E366AF" w:rsidRPr="009F1C97" w:rsidRDefault="00E366AF" w:rsidP="00F11230">
            <w:pPr>
              <w:pStyle w:val="TableParagraph"/>
              <w:spacing w:line="187" w:lineRule="exact"/>
              <w:ind w:left="22"/>
              <w:jc w:val="both"/>
              <w:rPr>
                <w:rFonts w:ascii="Arial"/>
                <w:sz w:val="17"/>
                <w:highlight w:val="yellow"/>
              </w:rPr>
            </w:pPr>
          </w:p>
        </w:tc>
        <w:tc>
          <w:tcPr>
            <w:tcW w:w="550" w:type="dxa"/>
            <w:tcBorders>
              <w:top w:val="single" w:sz="8" w:space="0" w:color="000000"/>
              <w:left w:val="single" w:sz="8" w:space="0" w:color="000000"/>
              <w:bottom w:val="single" w:sz="7" w:space="0" w:color="000000"/>
              <w:right w:val="single" w:sz="15" w:space="0" w:color="000000"/>
            </w:tcBorders>
          </w:tcPr>
          <w:p w:rsidR="00E366AF" w:rsidRPr="009F1C97" w:rsidRDefault="00E366AF" w:rsidP="00F11230">
            <w:pPr>
              <w:jc w:val="both"/>
              <w:rPr>
                <w:highlight w:val="yellow"/>
              </w:rPr>
            </w:pPr>
          </w:p>
        </w:tc>
        <w:tc>
          <w:tcPr>
            <w:tcW w:w="667" w:type="dxa"/>
            <w:tcBorders>
              <w:top w:val="single" w:sz="8" w:space="0" w:color="000000"/>
              <w:left w:val="single" w:sz="15" w:space="0" w:color="000000"/>
              <w:bottom w:val="single" w:sz="7" w:space="0" w:color="000000"/>
              <w:right w:val="single" w:sz="8" w:space="0" w:color="000000"/>
            </w:tcBorders>
            <w:shd w:val="clear" w:color="auto" w:fill="FFFF99"/>
          </w:tcPr>
          <w:p w:rsidR="00E366AF" w:rsidRPr="009F1C97" w:rsidRDefault="00E366AF" w:rsidP="00F11230">
            <w:pPr>
              <w:pStyle w:val="TableParagraph"/>
              <w:spacing w:line="187" w:lineRule="exact"/>
              <w:ind w:left="6"/>
              <w:jc w:val="both"/>
              <w:rPr>
                <w:rFonts w:ascii="Arial"/>
                <w:sz w:val="17"/>
                <w:highlight w:val="yellow"/>
              </w:rPr>
            </w:pPr>
          </w:p>
        </w:tc>
        <w:tc>
          <w:tcPr>
            <w:tcW w:w="592" w:type="dxa"/>
            <w:tcBorders>
              <w:top w:val="single" w:sz="8" w:space="0" w:color="000000"/>
              <w:left w:val="single" w:sz="8" w:space="0" w:color="000000"/>
              <w:bottom w:val="single" w:sz="7" w:space="0" w:color="000000"/>
              <w:right w:val="single" w:sz="9" w:space="0" w:color="000000"/>
            </w:tcBorders>
            <w:shd w:val="clear" w:color="auto" w:fill="FFFF99"/>
          </w:tcPr>
          <w:p w:rsidR="00E366AF" w:rsidRDefault="00E366AF" w:rsidP="00F11230">
            <w:pPr>
              <w:jc w:val="both"/>
            </w:pPr>
          </w:p>
        </w:tc>
        <w:tc>
          <w:tcPr>
            <w:tcW w:w="697" w:type="dxa"/>
            <w:tcBorders>
              <w:top w:val="single" w:sz="8" w:space="0" w:color="000000"/>
              <w:left w:val="single" w:sz="9" w:space="0" w:color="000000"/>
              <w:bottom w:val="single" w:sz="7" w:space="0" w:color="000000"/>
              <w:right w:val="single" w:sz="8" w:space="0" w:color="000000"/>
            </w:tcBorders>
            <w:shd w:val="clear" w:color="auto" w:fill="FFFF99"/>
          </w:tcPr>
          <w:p w:rsidR="00E366AF" w:rsidRDefault="00E366AF" w:rsidP="00F11230">
            <w:pPr>
              <w:jc w:val="both"/>
            </w:pPr>
          </w:p>
        </w:tc>
        <w:tc>
          <w:tcPr>
            <w:tcW w:w="686" w:type="dxa"/>
            <w:tcBorders>
              <w:top w:val="single" w:sz="8" w:space="0" w:color="000000"/>
              <w:left w:val="single" w:sz="8" w:space="0" w:color="000000"/>
              <w:bottom w:val="single" w:sz="7" w:space="0" w:color="000000"/>
              <w:right w:val="single" w:sz="14" w:space="0" w:color="000000"/>
            </w:tcBorders>
            <w:shd w:val="clear" w:color="auto" w:fill="FFFF99"/>
          </w:tcPr>
          <w:p w:rsidR="00E366AF" w:rsidRDefault="00E366AF" w:rsidP="00F11230">
            <w:pPr>
              <w:jc w:val="both"/>
            </w:pPr>
          </w:p>
        </w:tc>
        <w:tc>
          <w:tcPr>
            <w:tcW w:w="620" w:type="dxa"/>
            <w:tcBorders>
              <w:top w:val="single" w:sz="8" w:space="0" w:color="000000"/>
              <w:left w:val="single" w:sz="14" w:space="0" w:color="000000"/>
              <w:bottom w:val="single" w:sz="7" w:space="0" w:color="000000"/>
              <w:right w:val="single" w:sz="8" w:space="0" w:color="000000"/>
            </w:tcBorders>
          </w:tcPr>
          <w:p w:rsidR="00E366AF" w:rsidRDefault="00E366AF" w:rsidP="00F11230">
            <w:pPr>
              <w:jc w:val="both"/>
            </w:pPr>
          </w:p>
        </w:tc>
        <w:tc>
          <w:tcPr>
            <w:tcW w:w="589" w:type="dxa"/>
            <w:tcBorders>
              <w:top w:val="single" w:sz="8" w:space="0" w:color="000000"/>
              <w:left w:val="single" w:sz="8" w:space="0" w:color="000000"/>
              <w:bottom w:val="single" w:sz="7" w:space="0" w:color="000000"/>
              <w:right w:val="single" w:sz="12" w:space="0" w:color="000000"/>
            </w:tcBorders>
          </w:tcPr>
          <w:p w:rsidR="00E366AF" w:rsidRDefault="00E366AF" w:rsidP="00F11230">
            <w:pPr>
              <w:jc w:val="both"/>
            </w:pPr>
          </w:p>
        </w:tc>
      </w:tr>
      <w:tr w:rsidR="00E366AF" w:rsidRPr="00C82624">
        <w:trPr>
          <w:trHeight w:hRule="exact" w:val="212"/>
        </w:trPr>
        <w:tc>
          <w:tcPr>
            <w:tcW w:w="2486" w:type="dxa"/>
            <w:gridSpan w:val="2"/>
            <w:vMerge w:val="restart"/>
            <w:tcBorders>
              <w:top w:val="single" w:sz="13" w:space="0" w:color="000000"/>
              <w:left w:val="nil"/>
              <w:right w:val="single" w:sz="8" w:space="0" w:color="000000"/>
            </w:tcBorders>
          </w:tcPr>
          <w:p w:rsidR="000A4655" w:rsidRDefault="000A4655" w:rsidP="00F11230">
            <w:pPr>
              <w:pStyle w:val="TableParagraph"/>
              <w:spacing w:before="13"/>
              <w:ind w:right="214"/>
              <w:jc w:val="both"/>
              <w:rPr>
                <w:rFonts w:ascii="Arial"/>
                <w:sz w:val="17"/>
                <w:lang w:val="it-IT"/>
              </w:rPr>
            </w:pPr>
          </w:p>
          <w:p w:rsidR="00E366AF" w:rsidRDefault="000A4655" w:rsidP="00F11230">
            <w:pPr>
              <w:pStyle w:val="TableParagraph"/>
              <w:spacing w:before="13"/>
              <w:ind w:right="214"/>
              <w:jc w:val="both"/>
              <w:rPr>
                <w:rFonts w:ascii="Arial"/>
                <w:sz w:val="17"/>
                <w:lang w:val="it-IT"/>
              </w:rPr>
            </w:pPr>
            <w:r>
              <w:rPr>
                <w:rFonts w:ascii="Arial"/>
                <w:sz w:val="17"/>
                <w:lang w:val="it-IT"/>
              </w:rPr>
              <w:t xml:space="preserve">AREA CONTABILE </w:t>
            </w:r>
          </w:p>
          <w:p w:rsidR="000A4655" w:rsidRPr="00B25900" w:rsidRDefault="000A4655" w:rsidP="00F11230">
            <w:pPr>
              <w:pStyle w:val="TableParagraph"/>
              <w:spacing w:before="13"/>
              <w:ind w:right="214"/>
              <w:jc w:val="both"/>
              <w:rPr>
                <w:rFonts w:ascii="Arial"/>
                <w:sz w:val="17"/>
                <w:lang w:val="it-IT"/>
              </w:rPr>
            </w:pPr>
          </w:p>
        </w:tc>
        <w:tc>
          <w:tcPr>
            <w:tcW w:w="1867" w:type="dxa"/>
            <w:tcBorders>
              <w:top w:val="single" w:sz="7" w:space="0" w:color="000000"/>
              <w:left w:val="single" w:sz="8" w:space="0" w:color="000000"/>
              <w:bottom w:val="single" w:sz="8" w:space="0" w:color="000000"/>
              <w:right w:val="single" w:sz="8" w:space="0" w:color="000000"/>
            </w:tcBorders>
          </w:tcPr>
          <w:p w:rsidR="00E366AF" w:rsidRPr="00B25900" w:rsidRDefault="00E366AF" w:rsidP="00F11230">
            <w:pPr>
              <w:jc w:val="both"/>
              <w:rPr>
                <w:lang w:val="it-IT"/>
              </w:rPr>
            </w:pPr>
          </w:p>
        </w:tc>
        <w:tc>
          <w:tcPr>
            <w:tcW w:w="653" w:type="dxa"/>
            <w:tcBorders>
              <w:top w:val="single" w:sz="7" w:space="0" w:color="000000"/>
              <w:left w:val="single" w:sz="8" w:space="0" w:color="000000"/>
              <w:bottom w:val="single" w:sz="8" w:space="0" w:color="000000"/>
              <w:right w:val="single" w:sz="8" w:space="0" w:color="000000"/>
            </w:tcBorders>
          </w:tcPr>
          <w:p w:rsidR="00E366AF" w:rsidRPr="00B25900" w:rsidRDefault="00E366AF" w:rsidP="00F11230">
            <w:pPr>
              <w:jc w:val="both"/>
              <w:rPr>
                <w:lang w:val="it-IT"/>
              </w:rPr>
            </w:pPr>
          </w:p>
        </w:tc>
        <w:tc>
          <w:tcPr>
            <w:tcW w:w="550" w:type="dxa"/>
            <w:tcBorders>
              <w:top w:val="single" w:sz="7" w:space="0" w:color="000000"/>
              <w:left w:val="single" w:sz="8" w:space="0" w:color="000000"/>
              <w:bottom w:val="single" w:sz="8" w:space="0" w:color="000000"/>
              <w:right w:val="single" w:sz="15" w:space="0" w:color="000000"/>
            </w:tcBorders>
          </w:tcPr>
          <w:p w:rsidR="00E366AF" w:rsidRPr="00B25900" w:rsidRDefault="00E366AF" w:rsidP="00F11230">
            <w:pPr>
              <w:jc w:val="both"/>
              <w:rPr>
                <w:lang w:val="it-IT"/>
              </w:rPr>
            </w:pPr>
          </w:p>
        </w:tc>
        <w:tc>
          <w:tcPr>
            <w:tcW w:w="667" w:type="dxa"/>
            <w:tcBorders>
              <w:top w:val="single" w:sz="7" w:space="0" w:color="000000"/>
              <w:left w:val="single" w:sz="15" w:space="0" w:color="000000"/>
              <w:bottom w:val="single" w:sz="8" w:space="0" w:color="000000"/>
              <w:right w:val="single" w:sz="8" w:space="0" w:color="000000"/>
            </w:tcBorders>
            <w:shd w:val="clear" w:color="auto" w:fill="FFFF99"/>
          </w:tcPr>
          <w:p w:rsidR="00E366AF" w:rsidRPr="00B25900" w:rsidRDefault="00E366AF" w:rsidP="00F11230">
            <w:pPr>
              <w:jc w:val="both"/>
              <w:rPr>
                <w:lang w:val="it-IT"/>
              </w:rPr>
            </w:pPr>
          </w:p>
        </w:tc>
        <w:tc>
          <w:tcPr>
            <w:tcW w:w="592" w:type="dxa"/>
            <w:tcBorders>
              <w:top w:val="single" w:sz="7" w:space="0" w:color="000000"/>
              <w:left w:val="single" w:sz="8" w:space="0" w:color="000000"/>
              <w:bottom w:val="single" w:sz="8" w:space="0" w:color="000000"/>
              <w:right w:val="single" w:sz="9" w:space="0" w:color="000000"/>
            </w:tcBorders>
            <w:shd w:val="clear" w:color="auto" w:fill="FFFF99"/>
          </w:tcPr>
          <w:p w:rsidR="00E366AF" w:rsidRPr="00B25900" w:rsidRDefault="00E366AF" w:rsidP="00F11230">
            <w:pPr>
              <w:jc w:val="both"/>
              <w:rPr>
                <w:lang w:val="it-IT"/>
              </w:rPr>
            </w:pPr>
          </w:p>
        </w:tc>
        <w:tc>
          <w:tcPr>
            <w:tcW w:w="697" w:type="dxa"/>
            <w:tcBorders>
              <w:top w:val="single" w:sz="7" w:space="0" w:color="000000"/>
              <w:left w:val="single" w:sz="9" w:space="0" w:color="000000"/>
              <w:bottom w:val="single" w:sz="8" w:space="0" w:color="000000"/>
              <w:right w:val="single" w:sz="8" w:space="0" w:color="000000"/>
            </w:tcBorders>
            <w:shd w:val="clear" w:color="auto" w:fill="FFFF99"/>
          </w:tcPr>
          <w:p w:rsidR="00E366AF" w:rsidRPr="00B25900" w:rsidRDefault="00E366AF" w:rsidP="00F11230">
            <w:pPr>
              <w:jc w:val="both"/>
              <w:rPr>
                <w:lang w:val="it-IT"/>
              </w:rPr>
            </w:pPr>
          </w:p>
        </w:tc>
        <w:tc>
          <w:tcPr>
            <w:tcW w:w="686" w:type="dxa"/>
            <w:tcBorders>
              <w:top w:val="single" w:sz="7" w:space="0" w:color="000000"/>
              <w:left w:val="single" w:sz="8" w:space="0" w:color="000000"/>
              <w:bottom w:val="single" w:sz="8" w:space="0" w:color="000000"/>
              <w:right w:val="single" w:sz="14" w:space="0" w:color="000000"/>
            </w:tcBorders>
            <w:shd w:val="clear" w:color="auto" w:fill="FFFF99"/>
          </w:tcPr>
          <w:p w:rsidR="00E366AF" w:rsidRPr="00B25900" w:rsidRDefault="00E366AF" w:rsidP="00F11230">
            <w:pPr>
              <w:jc w:val="both"/>
              <w:rPr>
                <w:lang w:val="it-IT"/>
              </w:rPr>
            </w:pPr>
          </w:p>
        </w:tc>
        <w:tc>
          <w:tcPr>
            <w:tcW w:w="620" w:type="dxa"/>
            <w:tcBorders>
              <w:top w:val="single" w:sz="7" w:space="0" w:color="000000"/>
              <w:left w:val="single" w:sz="14" w:space="0" w:color="000000"/>
              <w:bottom w:val="single" w:sz="8" w:space="0" w:color="000000"/>
              <w:right w:val="single" w:sz="8" w:space="0" w:color="000000"/>
            </w:tcBorders>
          </w:tcPr>
          <w:p w:rsidR="00E366AF" w:rsidRPr="00B25900" w:rsidRDefault="00E366AF" w:rsidP="00F11230">
            <w:pPr>
              <w:jc w:val="both"/>
              <w:rPr>
                <w:lang w:val="it-IT"/>
              </w:rPr>
            </w:pPr>
          </w:p>
        </w:tc>
        <w:tc>
          <w:tcPr>
            <w:tcW w:w="589" w:type="dxa"/>
            <w:tcBorders>
              <w:top w:val="single" w:sz="7" w:space="0" w:color="000000"/>
              <w:left w:val="single" w:sz="8" w:space="0" w:color="000000"/>
              <w:bottom w:val="single" w:sz="8" w:space="0" w:color="000000"/>
              <w:right w:val="single" w:sz="12" w:space="0" w:color="000000"/>
            </w:tcBorders>
          </w:tcPr>
          <w:p w:rsidR="00E366AF" w:rsidRPr="00B25900" w:rsidRDefault="00E366AF" w:rsidP="00F11230">
            <w:pPr>
              <w:jc w:val="both"/>
              <w:rPr>
                <w:lang w:val="it-IT"/>
              </w:rPr>
            </w:pPr>
          </w:p>
        </w:tc>
      </w:tr>
      <w:tr w:rsidR="00E366AF" w:rsidRPr="00C82624">
        <w:trPr>
          <w:trHeight w:hRule="exact" w:val="212"/>
        </w:trPr>
        <w:tc>
          <w:tcPr>
            <w:tcW w:w="2486" w:type="dxa"/>
            <w:gridSpan w:val="2"/>
            <w:vMerge/>
            <w:tcBorders>
              <w:left w:val="nil"/>
              <w:right w:val="single" w:sz="8" w:space="0" w:color="000000"/>
            </w:tcBorders>
          </w:tcPr>
          <w:p w:rsidR="00E366AF" w:rsidRPr="00B25900" w:rsidRDefault="00E366AF" w:rsidP="00F11230">
            <w:pPr>
              <w:jc w:val="both"/>
              <w:rPr>
                <w:lang w:val="it-IT"/>
              </w:rPr>
            </w:pPr>
          </w:p>
        </w:tc>
        <w:tc>
          <w:tcPr>
            <w:tcW w:w="1867" w:type="dxa"/>
            <w:tcBorders>
              <w:top w:val="single" w:sz="8" w:space="0" w:color="000000"/>
              <w:left w:val="single" w:sz="8" w:space="0" w:color="000000"/>
              <w:bottom w:val="single" w:sz="7" w:space="0" w:color="000000"/>
              <w:right w:val="single" w:sz="8" w:space="0" w:color="000000"/>
            </w:tcBorders>
          </w:tcPr>
          <w:p w:rsidR="00E366AF" w:rsidRPr="00B25900" w:rsidRDefault="00E366AF" w:rsidP="00F11230">
            <w:pPr>
              <w:jc w:val="both"/>
              <w:rPr>
                <w:lang w:val="it-IT"/>
              </w:rPr>
            </w:pPr>
          </w:p>
        </w:tc>
        <w:tc>
          <w:tcPr>
            <w:tcW w:w="653" w:type="dxa"/>
            <w:tcBorders>
              <w:top w:val="single" w:sz="8" w:space="0" w:color="000000"/>
              <w:left w:val="single" w:sz="8" w:space="0" w:color="000000"/>
              <w:bottom w:val="single" w:sz="7" w:space="0" w:color="000000"/>
              <w:right w:val="single" w:sz="8" w:space="0" w:color="000000"/>
            </w:tcBorders>
          </w:tcPr>
          <w:p w:rsidR="00E366AF" w:rsidRPr="00B25900" w:rsidRDefault="00E366AF" w:rsidP="00F11230">
            <w:pPr>
              <w:jc w:val="both"/>
              <w:rPr>
                <w:lang w:val="it-IT"/>
              </w:rPr>
            </w:pPr>
          </w:p>
        </w:tc>
        <w:tc>
          <w:tcPr>
            <w:tcW w:w="550" w:type="dxa"/>
            <w:tcBorders>
              <w:top w:val="single" w:sz="8" w:space="0" w:color="000000"/>
              <w:left w:val="single" w:sz="8" w:space="0" w:color="000000"/>
              <w:bottom w:val="single" w:sz="7" w:space="0" w:color="000000"/>
              <w:right w:val="single" w:sz="15" w:space="0" w:color="000000"/>
            </w:tcBorders>
          </w:tcPr>
          <w:p w:rsidR="00E366AF" w:rsidRPr="00B25900" w:rsidRDefault="00E366AF" w:rsidP="00F11230">
            <w:pPr>
              <w:jc w:val="both"/>
              <w:rPr>
                <w:lang w:val="it-IT"/>
              </w:rPr>
            </w:pPr>
          </w:p>
        </w:tc>
        <w:tc>
          <w:tcPr>
            <w:tcW w:w="667" w:type="dxa"/>
            <w:tcBorders>
              <w:top w:val="single" w:sz="8" w:space="0" w:color="000000"/>
              <w:left w:val="single" w:sz="15" w:space="0" w:color="000000"/>
              <w:bottom w:val="single" w:sz="7" w:space="0" w:color="000000"/>
              <w:right w:val="single" w:sz="8" w:space="0" w:color="000000"/>
            </w:tcBorders>
            <w:shd w:val="clear" w:color="auto" w:fill="FFFF99"/>
          </w:tcPr>
          <w:p w:rsidR="00E366AF" w:rsidRPr="00B25900" w:rsidRDefault="00E366AF" w:rsidP="00F11230">
            <w:pPr>
              <w:jc w:val="both"/>
              <w:rPr>
                <w:lang w:val="it-IT"/>
              </w:rPr>
            </w:pPr>
          </w:p>
        </w:tc>
        <w:tc>
          <w:tcPr>
            <w:tcW w:w="592" w:type="dxa"/>
            <w:tcBorders>
              <w:top w:val="single" w:sz="8" w:space="0" w:color="000000"/>
              <w:left w:val="single" w:sz="8" w:space="0" w:color="000000"/>
              <w:bottom w:val="single" w:sz="7" w:space="0" w:color="000000"/>
              <w:right w:val="single" w:sz="9" w:space="0" w:color="000000"/>
            </w:tcBorders>
            <w:shd w:val="clear" w:color="auto" w:fill="FFFF99"/>
          </w:tcPr>
          <w:p w:rsidR="00E366AF" w:rsidRPr="00B25900" w:rsidRDefault="00E366AF" w:rsidP="00F11230">
            <w:pPr>
              <w:jc w:val="both"/>
              <w:rPr>
                <w:lang w:val="it-IT"/>
              </w:rPr>
            </w:pPr>
          </w:p>
        </w:tc>
        <w:tc>
          <w:tcPr>
            <w:tcW w:w="697" w:type="dxa"/>
            <w:tcBorders>
              <w:top w:val="single" w:sz="8" w:space="0" w:color="000000"/>
              <w:left w:val="single" w:sz="9" w:space="0" w:color="000000"/>
              <w:bottom w:val="single" w:sz="7" w:space="0" w:color="000000"/>
              <w:right w:val="single" w:sz="8" w:space="0" w:color="000000"/>
            </w:tcBorders>
            <w:shd w:val="clear" w:color="auto" w:fill="FFFF99"/>
          </w:tcPr>
          <w:p w:rsidR="00E366AF" w:rsidRPr="00B25900" w:rsidRDefault="00E366AF" w:rsidP="00F11230">
            <w:pPr>
              <w:jc w:val="both"/>
              <w:rPr>
                <w:lang w:val="it-IT"/>
              </w:rPr>
            </w:pPr>
          </w:p>
        </w:tc>
        <w:tc>
          <w:tcPr>
            <w:tcW w:w="686" w:type="dxa"/>
            <w:tcBorders>
              <w:top w:val="single" w:sz="8" w:space="0" w:color="000000"/>
              <w:left w:val="single" w:sz="8" w:space="0" w:color="000000"/>
              <w:bottom w:val="single" w:sz="7" w:space="0" w:color="000000"/>
              <w:right w:val="single" w:sz="14" w:space="0" w:color="000000"/>
            </w:tcBorders>
            <w:shd w:val="clear" w:color="auto" w:fill="FFFF99"/>
          </w:tcPr>
          <w:p w:rsidR="00E366AF" w:rsidRPr="00B25900" w:rsidRDefault="00E366AF" w:rsidP="00F11230">
            <w:pPr>
              <w:jc w:val="both"/>
              <w:rPr>
                <w:lang w:val="it-IT"/>
              </w:rPr>
            </w:pPr>
          </w:p>
        </w:tc>
        <w:tc>
          <w:tcPr>
            <w:tcW w:w="620" w:type="dxa"/>
            <w:tcBorders>
              <w:top w:val="single" w:sz="8" w:space="0" w:color="000000"/>
              <w:left w:val="single" w:sz="14" w:space="0" w:color="000000"/>
              <w:bottom w:val="single" w:sz="7" w:space="0" w:color="000000"/>
              <w:right w:val="single" w:sz="8" w:space="0" w:color="000000"/>
            </w:tcBorders>
          </w:tcPr>
          <w:p w:rsidR="00E366AF" w:rsidRPr="00B25900" w:rsidRDefault="00E366AF" w:rsidP="00F11230">
            <w:pPr>
              <w:jc w:val="both"/>
              <w:rPr>
                <w:lang w:val="it-IT"/>
              </w:rPr>
            </w:pPr>
          </w:p>
        </w:tc>
        <w:tc>
          <w:tcPr>
            <w:tcW w:w="589" w:type="dxa"/>
            <w:tcBorders>
              <w:top w:val="single" w:sz="8" w:space="0" w:color="000000"/>
              <w:left w:val="single" w:sz="8" w:space="0" w:color="000000"/>
              <w:bottom w:val="single" w:sz="7" w:space="0" w:color="000000"/>
              <w:right w:val="single" w:sz="12" w:space="0" w:color="000000"/>
            </w:tcBorders>
          </w:tcPr>
          <w:p w:rsidR="00E366AF" w:rsidRPr="00B25900" w:rsidRDefault="00E366AF" w:rsidP="00F11230">
            <w:pPr>
              <w:jc w:val="both"/>
              <w:rPr>
                <w:lang w:val="it-IT"/>
              </w:rPr>
            </w:pPr>
          </w:p>
        </w:tc>
      </w:tr>
      <w:tr w:rsidR="00E366AF" w:rsidRPr="00C82624">
        <w:trPr>
          <w:trHeight w:hRule="exact" w:val="212"/>
        </w:trPr>
        <w:tc>
          <w:tcPr>
            <w:tcW w:w="2486" w:type="dxa"/>
            <w:gridSpan w:val="2"/>
            <w:vMerge/>
            <w:tcBorders>
              <w:left w:val="nil"/>
              <w:right w:val="single" w:sz="8" w:space="0" w:color="000000"/>
            </w:tcBorders>
          </w:tcPr>
          <w:p w:rsidR="00E366AF" w:rsidRPr="00B25900" w:rsidRDefault="00E366AF" w:rsidP="00F11230">
            <w:pPr>
              <w:jc w:val="both"/>
              <w:rPr>
                <w:lang w:val="it-IT"/>
              </w:rPr>
            </w:pPr>
          </w:p>
        </w:tc>
        <w:tc>
          <w:tcPr>
            <w:tcW w:w="1867" w:type="dxa"/>
            <w:tcBorders>
              <w:top w:val="single" w:sz="7" w:space="0" w:color="000000"/>
              <w:left w:val="single" w:sz="8" w:space="0" w:color="000000"/>
              <w:bottom w:val="single" w:sz="8" w:space="0" w:color="000000"/>
              <w:right w:val="single" w:sz="8" w:space="0" w:color="000000"/>
            </w:tcBorders>
          </w:tcPr>
          <w:p w:rsidR="00E366AF" w:rsidRPr="00B25900" w:rsidRDefault="00E366AF" w:rsidP="00F11230">
            <w:pPr>
              <w:jc w:val="both"/>
              <w:rPr>
                <w:lang w:val="it-IT"/>
              </w:rPr>
            </w:pPr>
          </w:p>
        </w:tc>
        <w:tc>
          <w:tcPr>
            <w:tcW w:w="653" w:type="dxa"/>
            <w:tcBorders>
              <w:top w:val="single" w:sz="7" w:space="0" w:color="000000"/>
              <w:left w:val="single" w:sz="8" w:space="0" w:color="000000"/>
              <w:bottom w:val="single" w:sz="8" w:space="0" w:color="000000"/>
              <w:right w:val="single" w:sz="8" w:space="0" w:color="000000"/>
            </w:tcBorders>
          </w:tcPr>
          <w:p w:rsidR="00E366AF" w:rsidRPr="00B25900" w:rsidRDefault="00E366AF" w:rsidP="00F11230">
            <w:pPr>
              <w:jc w:val="both"/>
              <w:rPr>
                <w:lang w:val="it-IT"/>
              </w:rPr>
            </w:pPr>
          </w:p>
        </w:tc>
        <w:tc>
          <w:tcPr>
            <w:tcW w:w="550" w:type="dxa"/>
            <w:tcBorders>
              <w:top w:val="single" w:sz="7" w:space="0" w:color="000000"/>
              <w:left w:val="single" w:sz="8" w:space="0" w:color="000000"/>
              <w:bottom w:val="single" w:sz="8" w:space="0" w:color="000000"/>
              <w:right w:val="single" w:sz="15" w:space="0" w:color="000000"/>
            </w:tcBorders>
          </w:tcPr>
          <w:p w:rsidR="00E366AF" w:rsidRPr="00B25900" w:rsidRDefault="00E366AF" w:rsidP="00F11230">
            <w:pPr>
              <w:jc w:val="both"/>
              <w:rPr>
                <w:lang w:val="it-IT"/>
              </w:rPr>
            </w:pPr>
          </w:p>
        </w:tc>
        <w:tc>
          <w:tcPr>
            <w:tcW w:w="667" w:type="dxa"/>
            <w:tcBorders>
              <w:top w:val="single" w:sz="7" w:space="0" w:color="000000"/>
              <w:left w:val="single" w:sz="15" w:space="0" w:color="000000"/>
              <w:bottom w:val="single" w:sz="8" w:space="0" w:color="000000"/>
              <w:right w:val="single" w:sz="8" w:space="0" w:color="000000"/>
            </w:tcBorders>
            <w:shd w:val="clear" w:color="auto" w:fill="FFFF99"/>
          </w:tcPr>
          <w:p w:rsidR="00E366AF" w:rsidRPr="00B25900" w:rsidRDefault="00E366AF" w:rsidP="00F11230">
            <w:pPr>
              <w:jc w:val="both"/>
              <w:rPr>
                <w:lang w:val="it-IT"/>
              </w:rPr>
            </w:pPr>
          </w:p>
        </w:tc>
        <w:tc>
          <w:tcPr>
            <w:tcW w:w="592" w:type="dxa"/>
            <w:tcBorders>
              <w:top w:val="single" w:sz="7" w:space="0" w:color="000000"/>
              <w:left w:val="single" w:sz="8" w:space="0" w:color="000000"/>
              <w:bottom w:val="single" w:sz="8" w:space="0" w:color="000000"/>
              <w:right w:val="single" w:sz="9" w:space="0" w:color="000000"/>
            </w:tcBorders>
            <w:shd w:val="clear" w:color="auto" w:fill="FFFF99"/>
          </w:tcPr>
          <w:p w:rsidR="00E366AF" w:rsidRPr="00B25900" w:rsidRDefault="00E366AF" w:rsidP="00F11230">
            <w:pPr>
              <w:jc w:val="both"/>
              <w:rPr>
                <w:lang w:val="it-IT"/>
              </w:rPr>
            </w:pPr>
          </w:p>
        </w:tc>
        <w:tc>
          <w:tcPr>
            <w:tcW w:w="697" w:type="dxa"/>
            <w:tcBorders>
              <w:top w:val="single" w:sz="7" w:space="0" w:color="000000"/>
              <w:left w:val="single" w:sz="9" w:space="0" w:color="000000"/>
              <w:bottom w:val="single" w:sz="8" w:space="0" w:color="000000"/>
              <w:right w:val="single" w:sz="8" w:space="0" w:color="000000"/>
            </w:tcBorders>
            <w:shd w:val="clear" w:color="auto" w:fill="FFFF99"/>
          </w:tcPr>
          <w:p w:rsidR="00E366AF" w:rsidRPr="00B25900" w:rsidRDefault="00E366AF" w:rsidP="00F11230">
            <w:pPr>
              <w:jc w:val="both"/>
              <w:rPr>
                <w:lang w:val="it-IT"/>
              </w:rPr>
            </w:pPr>
          </w:p>
        </w:tc>
        <w:tc>
          <w:tcPr>
            <w:tcW w:w="686" w:type="dxa"/>
            <w:tcBorders>
              <w:top w:val="single" w:sz="7" w:space="0" w:color="000000"/>
              <w:left w:val="single" w:sz="8" w:space="0" w:color="000000"/>
              <w:bottom w:val="single" w:sz="8" w:space="0" w:color="000000"/>
              <w:right w:val="single" w:sz="14" w:space="0" w:color="000000"/>
            </w:tcBorders>
            <w:shd w:val="clear" w:color="auto" w:fill="FFFF99"/>
          </w:tcPr>
          <w:p w:rsidR="00E366AF" w:rsidRPr="00B25900" w:rsidRDefault="00E366AF" w:rsidP="00F11230">
            <w:pPr>
              <w:jc w:val="both"/>
              <w:rPr>
                <w:lang w:val="it-IT"/>
              </w:rPr>
            </w:pPr>
          </w:p>
        </w:tc>
        <w:tc>
          <w:tcPr>
            <w:tcW w:w="620" w:type="dxa"/>
            <w:tcBorders>
              <w:top w:val="single" w:sz="7" w:space="0" w:color="000000"/>
              <w:left w:val="single" w:sz="14" w:space="0" w:color="000000"/>
              <w:bottom w:val="single" w:sz="8" w:space="0" w:color="000000"/>
              <w:right w:val="single" w:sz="8" w:space="0" w:color="000000"/>
            </w:tcBorders>
          </w:tcPr>
          <w:p w:rsidR="00E366AF" w:rsidRPr="00B25900" w:rsidRDefault="00E366AF" w:rsidP="00F11230">
            <w:pPr>
              <w:jc w:val="both"/>
              <w:rPr>
                <w:lang w:val="it-IT"/>
              </w:rPr>
            </w:pPr>
          </w:p>
        </w:tc>
        <w:tc>
          <w:tcPr>
            <w:tcW w:w="589" w:type="dxa"/>
            <w:tcBorders>
              <w:top w:val="single" w:sz="7" w:space="0" w:color="000000"/>
              <w:left w:val="single" w:sz="8" w:space="0" w:color="000000"/>
              <w:bottom w:val="single" w:sz="8" w:space="0" w:color="000000"/>
              <w:right w:val="single" w:sz="12" w:space="0" w:color="000000"/>
            </w:tcBorders>
          </w:tcPr>
          <w:p w:rsidR="00E366AF" w:rsidRPr="00B25900" w:rsidRDefault="00E366AF" w:rsidP="00F11230">
            <w:pPr>
              <w:jc w:val="both"/>
              <w:rPr>
                <w:lang w:val="it-IT"/>
              </w:rPr>
            </w:pPr>
          </w:p>
        </w:tc>
      </w:tr>
      <w:tr w:rsidR="00E366AF">
        <w:trPr>
          <w:trHeight w:hRule="exact" w:val="226"/>
        </w:trPr>
        <w:tc>
          <w:tcPr>
            <w:tcW w:w="2486" w:type="dxa"/>
            <w:gridSpan w:val="2"/>
            <w:vMerge/>
            <w:tcBorders>
              <w:left w:val="nil"/>
              <w:bottom w:val="single" w:sz="13" w:space="0" w:color="000000"/>
              <w:right w:val="single" w:sz="8" w:space="0" w:color="000000"/>
            </w:tcBorders>
          </w:tcPr>
          <w:p w:rsidR="00E366AF" w:rsidRPr="00B25900" w:rsidRDefault="00E366AF" w:rsidP="00F11230">
            <w:pPr>
              <w:jc w:val="both"/>
              <w:rPr>
                <w:lang w:val="it-IT"/>
              </w:rPr>
            </w:pPr>
          </w:p>
        </w:tc>
        <w:tc>
          <w:tcPr>
            <w:tcW w:w="1867" w:type="dxa"/>
            <w:tcBorders>
              <w:top w:val="single" w:sz="8" w:space="0" w:color="000000"/>
              <w:left w:val="single" w:sz="8" w:space="0" w:color="000000"/>
              <w:bottom w:val="single" w:sz="7" w:space="0" w:color="000000"/>
              <w:right w:val="single" w:sz="8" w:space="0" w:color="000000"/>
            </w:tcBorders>
          </w:tcPr>
          <w:p w:rsidR="00E366AF" w:rsidRDefault="00E366AF" w:rsidP="00F11230">
            <w:pPr>
              <w:pStyle w:val="TableParagraph"/>
              <w:spacing w:line="187" w:lineRule="exact"/>
              <w:ind w:left="674" w:right="655"/>
              <w:jc w:val="both"/>
              <w:rPr>
                <w:rFonts w:ascii="Arial"/>
                <w:sz w:val="17"/>
              </w:rPr>
            </w:pPr>
          </w:p>
        </w:tc>
        <w:tc>
          <w:tcPr>
            <w:tcW w:w="653" w:type="dxa"/>
            <w:tcBorders>
              <w:top w:val="single" w:sz="8" w:space="0" w:color="000000"/>
              <w:left w:val="single" w:sz="8" w:space="0" w:color="000000"/>
              <w:bottom w:val="single" w:sz="13" w:space="0" w:color="000000"/>
              <w:right w:val="single" w:sz="8" w:space="0" w:color="000000"/>
            </w:tcBorders>
          </w:tcPr>
          <w:p w:rsidR="00E366AF" w:rsidRDefault="00E366AF" w:rsidP="00F11230">
            <w:pPr>
              <w:jc w:val="both"/>
            </w:pPr>
          </w:p>
        </w:tc>
        <w:tc>
          <w:tcPr>
            <w:tcW w:w="550" w:type="dxa"/>
            <w:tcBorders>
              <w:top w:val="single" w:sz="8" w:space="0" w:color="000000"/>
              <w:left w:val="single" w:sz="8" w:space="0" w:color="000000"/>
              <w:bottom w:val="single" w:sz="13" w:space="0" w:color="000000"/>
              <w:right w:val="single" w:sz="15" w:space="0" w:color="000000"/>
            </w:tcBorders>
          </w:tcPr>
          <w:p w:rsidR="00E366AF" w:rsidRDefault="00E366AF" w:rsidP="00F11230">
            <w:pPr>
              <w:pStyle w:val="TableParagraph"/>
              <w:spacing w:line="187" w:lineRule="exact"/>
              <w:ind w:left="27"/>
              <w:jc w:val="both"/>
              <w:rPr>
                <w:rFonts w:ascii="Arial"/>
                <w:sz w:val="17"/>
              </w:rPr>
            </w:pPr>
          </w:p>
        </w:tc>
        <w:tc>
          <w:tcPr>
            <w:tcW w:w="667" w:type="dxa"/>
            <w:tcBorders>
              <w:top w:val="single" w:sz="8" w:space="0" w:color="000000"/>
              <w:left w:val="single" w:sz="15" w:space="0" w:color="000000"/>
              <w:bottom w:val="single" w:sz="13" w:space="0" w:color="000000"/>
              <w:right w:val="single" w:sz="8" w:space="0" w:color="000000"/>
            </w:tcBorders>
            <w:shd w:val="clear" w:color="auto" w:fill="FFFF99"/>
          </w:tcPr>
          <w:p w:rsidR="00E366AF" w:rsidRDefault="00E366AF" w:rsidP="00F11230">
            <w:pPr>
              <w:jc w:val="both"/>
            </w:pPr>
          </w:p>
        </w:tc>
        <w:tc>
          <w:tcPr>
            <w:tcW w:w="592" w:type="dxa"/>
            <w:tcBorders>
              <w:top w:val="single" w:sz="8" w:space="0" w:color="000000"/>
              <w:left w:val="single" w:sz="8" w:space="0" w:color="000000"/>
              <w:bottom w:val="single" w:sz="13" w:space="0" w:color="000000"/>
              <w:right w:val="single" w:sz="9" w:space="0" w:color="000000"/>
            </w:tcBorders>
            <w:shd w:val="clear" w:color="auto" w:fill="FFFF99"/>
          </w:tcPr>
          <w:p w:rsidR="00E366AF" w:rsidRDefault="00E366AF" w:rsidP="00F11230">
            <w:pPr>
              <w:pStyle w:val="TableParagraph"/>
              <w:spacing w:line="187" w:lineRule="exact"/>
              <w:ind w:left="22"/>
              <w:jc w:val="both"/>
              <w:rPr>
                <w:rFonts w:ascii="Arial"/>
                <w:sz w:val="17"/>
              </w:rPr>
            </w:pPr>
          </w:p>
        </w:tc>
        <w:tc>
          <w:tcPr>
            <w:tcW w:w="697" w:type="dxa"/>
            <w:tcBorders>
              <w:top w:val="single" w:sz="8" w:space="0" w:color="000000"/>
              <w:left w:val="single" w:sz="9" w:space="0" w:color="000000"/>
              <w:bottom w:val="single" w:sz="13" w:space="0" w:color="000000"/>
              <w:right w:val="single" w:sz="8" w:space="0" w:color="000000"/>
            </w:tcBorders>
            <w:shd w:val="clear" w:color="auto" w:fill="FFFF99"/>
          </w:tcPr>
          <w:p w:rsidR="00E366AF" w:rsidRDefault="00E366AF" w:rsidP="00F11230">
            <w:pPr>
              <w:jc w:val="both"/>
            </w:pPr>
          </w:p>
        </w:tc>
        <w:tc>
          <w:tcPr>
            <w:tcW w:w="686" w:type="dxa"/>
            <w:tcBorders>
              <w:top w:val="single" w:sz="8" w:space="0" w:color="000000"/>
              <w:left w:val="single" w:sz="8" w:space="0" w:color="000000"/>
              <w:bottom w:val="single" w:sz="13" w:space="0" w:color="000000"/>
              <w:right w:val="single" w:sz="14" w:space="0" w:color="000000"/>
            </w:tcBorders>
            <w:shd w:val="clear" w:color="auto" w:fill="FFFF99"/>
          </w:tcPr>
          <w:p w:rsidR="00E366AF" w:rsidRDefault="00E366AF" w:rsidP="00F11230">
            <w:pPr>
              <w:jc w:val="both"/>
            </w:pPr>
          </w:p>
        </w:tc>
        <w:tc>
          <w:tcPr>
            <w:tcW w:w="620" w:type="dxa"/>
            <w:tcBorders>
              <w:top w:val="single" w:sz="8" w:space="0" w:color="000000"/>
              <w:left w:val="single" w:sz="14" w:space="0" w:color="000000"/>
              <w:bottom w:val="single" w:sz="13" w:space="0" w:color="000000"/>
              <w:right w:val="single" w:sz="8" w:space="0" w:color="000000"/>
            </w:tcBorders>
          </w:tcPr>
          <w:p w:rsidR="00E366AF" w:rsidRDefault="00E366AF" w:rsidP="00F11230">
            <w:pPr>
              <w:jc w:val="both"/>
            </w:pPr>
          </w:p>
        </w:tc>
        <w:tc>
          <w:tcPr>
            <w:tcW w:w="589" w:type="dxa"/>
            <w:tcBorders>
              <w:top w:val="single" w:sz="8" w:space="0" w:color="000000"/>
              <w:left w:val="single" w:sz="8" w:space="0" w:color="000000"/>
              <w:bottom w:val="single" w:sz="13" w:space="0" w:color="000000"/>
              <w:right w:val="single" w:sz="12" w:space="0" w:color="000000"/>
            </w:tcBorders>
          </w:tcPr>
          <w:p w:rsidR="00E366AF" w:rsidRDefault="00E366AF" w:rsidP="00F11230">
            <w:pPr>
              <w:jc w:val="both"/>
            </w:pPr>
          </w:p>
        </w:tc>
      </w:tr>
      <w:tr w:rsidR="00E366AF">
        <w:trPr>
          <w:trHeight w:hRule="exact" w:val="224"/>
        </w:trPr>
        <w:tc>
          <w:tcPr>
            <w:tcW w:w="4353" w:type="dxa"/>
            <w:gridSpan w:val="3"/>
            <w:tcBorders>
              <w:top w:val="single" w:sz="13" w:space="0" w:color="000000"/>
              <w:left w:val="nil"/>
              <w:bottom w:val="nil"/>
              <w:right w:val="single" w:sz="15" w:space="0" w:color="000000"/>
            </w:tcBorders>
          </w:tcPr>
          <w:p w:rsidR="00E366AF" w:rsidRDefault="00346854" w:rsidP="00F11230">
            <w:pPr>
              <w:pStyle w:val="TableParagraph"/>
              <w:spacing w:line="178" w:lineRule="exact"/>
              <w:ind w:right="15"/>
              <w:jc w:val="both"/>
              <w:rPr>
                <w:rFonts w:ascii="Arial"/>
                <w:sz w:val="17"/>
              </w:rPr>
            </w:pPr>
            <w:proofErr w:type="spellStart"/>
            <w:r>
              <w:rPr>
                <w:rFonts w:ascii="Arial"/>
                <w:w w:val="110"/>
                <w:sz w:val="17"/>
              </w:rPr>
              <w:t>totale</w:t>
            </w:r>
            <w:proofErr w:type="spellEnd"/>
          </w:p>
        </w:tc>
        <w:tc>
          <w:tcPr>
            <w:tcW w:w="653" w:type="dxa"/>
            <w:tcBorders>
              <w:top w:val="single" w:sz="13" w:space="0" w:color="000000"/>
              <w:left w:val="single" w:sz="15" w:space="0" w:color="000000"/>
              <w:bottom w:val="single" w:sz="12" w:space="0" w:color="000000"/>
              <w:right w:val="single" w:sz="8" w:space="0" w:color="000000"/>
            </w:tcBorders>
          </w:tcPr>
          <w:p w:rsidR="00E366AF" w:rsidRDefault="009F1C97" w:rsidP="00F11230">
            <w:pPr>
              <w:pStyle w:val="TableParagraph"/>
              <w:spacing w:line="178" w:lineRule="exact"/>
              <w:ind w:left="12"/>
              <w:jc w:val="both"/>
              <w:rPr>
                <w:rFonts w:ascii="Arial"/>
                <w:sz w:val="17"/>
              </w:rPr>
            </w:pPr>
            <w:r>
              <w:rPr>
                <w:rFonts w:ascii="Arial"/>
                <w:w w:val="112"/>
                <w:sz w:val="17"/>
              </w:rPr>
              <w:t>3</w:t>
            </w:r>
          </w:p>
        </w:tc>
        <w:tc>
          <w:tcPr>
            <w:tcW w:w="550" w:type="dxa"/>
            <w:tcBorders>
              <w:top w:val="single" w:sz="13" w:space="0" w:color="000000"/>
              <w:left w:val="single" w:sz="8" w:space="0" w:color="000000"/>
              <w:bottom w:val="single" w:sz="12" w:space="0" w:color="000000"/>
              <w:right w:val="single" w:sz="15" w:space="0" w:color="000000"/>
            </w:tcBorders>
          </w:tcPr>
          <w:p w:rsidR="00E366AF" w:rsidRDefault="00E366AF" w:rsidP="00F11230">
            <w:pPr>
              <w:pStyle w:val="TableParagraph"/>
              <w:spacing w:line="178" w:lineRule="exact"/>
              <w:ind w:left="27"/>
              <w:jc w:val="both"/>
              <w:rPr>
                <w:rFonts w:ascii="Arial"/>
                <w:sz w:val="17"/>
              </w:rPr>
            </w:pPr>
          </w:p>
        </w:tc>
        <w:tc>
          <w:tcPr>
            <w:tcW w:w="667" w:type="dxa"/>
            <w:tcBorders>
              <w:top w:val="single" w:sz="13" w:space="0" w:color="000000"/>
              <w:left w:val="single" w:sz="15" w:space="0" w:color="000000"/>
              <w:bottom w:val="single" w:sz="12" w:space="0" w:color="000000"/>
              <w:right w:val="single" w:sz="8" w:space="0" w:color="000000"/>
            </w:tcBorders>
            <w:shd w:val="clear" w:color="auto" w:fill="FFFF99"/>
          </w:tcPr>
          <w:p w:rsidR="00E366AF" w:rsidRDefault="009F1C97" w:rsidP="00F11230">
            <w:pPr>
              <w:pStyle w:val="TableParagraph"/>
              <w:spacing w:line="178" w:lineRule="exact"/>
              <w:ind w:left="6"/>
              <w:jc w:val="both"/>
              <w:rPr>
                <w:rFonts w:ascii="Arial"/>
                <w:sz w:val="17"/>
              </w:rPr>
            </w:pPr>
            <w:r>
              <w:rPr>
                <w:rFonts w:ascii="Arial"/>
                <w:w w:val="112"/>
                <w:sz w:val="17"/>
              </w:rPr>
              <w:t>2</w:t>
            </w:r>
          </w:p>
        </w:tc>
        <w:tc>
          <w:tcPr>
            <w:tcW w:w="592" w:type="dxa"/>
            <w:tcBorders>
              <w:top w:val="single" w:sz="13" w:space="0" w:color="000000"/>
              <w:left w:val="single" w:sz="8" w:space="0" w:color="000000"/>
              <w:bottom w:val="single" w:sz="12" w:space="0" w:color="000000"/>
              <w:right w:val="single" w:sz="14" w:space="0" w:color="000000"/>
            </w:tcBorders>
            <w:shd w:val="clear" w:color="auto" w:fill="FFFF99"/>
          </w:tcPr>
          <w:p w:rsidR="00E366AF" w:rsidRDefault="00E366AF" w:rsidP="00F11230">
            <w:pPr>
              <w:pStyle w:val="TableParagraph"/>
              <w:spacing w:line="178" w:lineRule="exact"/>
              <w:ind w:left="28"/>
              <w:jc w:val="both"/>
              <w:rPr>
                <w:rFonts w:ascii="Arial"/>
                <w:sz w:val="17"/>
              </w:rPr>
            </w:pPr>
          </w:p>
        </w:tc>
        <w:tc>
          <w:tcPr>
            <w:tcW w:w="697" w:type="dxa"/>
            <w:tcBorders>
              <w:top w:val="single" w:sz="13" w:space="0" w:color="000000"/>
              <w:left w:val="single" w:sz="14" w:space="0" w:color="000000"/>
              <w:bottom w:val="single" w:sz="12" w:space="0" w:color="000000"/>
              <w:right w:val="single" w:sz="14" w:space="0" w:color="000000"/>
            </w:tcBorders>
            <w:shd w:val="clear" w:color="auto" w:fill="FFFF99"/>
          </w:tcPr>
          <w:p w:rsidR="00E366AF" w:rsidRDefault="00E366AF" w:rsidP="00F11230">
            <w:pPr>
              <w:jc w:val="both"/>
            </w:pPr>
          </w:p>
        </w:tc>
        <w:tc>
          <w:tcPr>
            <w:tcW w:w="686" w:type="dxa"/>
            <w:tcBorders>
              <w:top w:val="single" w:sz="13" w:space="0" w:color="000000"/>
              <w:left w:val="single" w:sz="14" w:space="0" w:color="000000"/>
              <w:bottom w:val="single" w:sz="12" w:space="0" w:color="000000"/>
              <w:right w:val="single" w:sz="14" w:space="0" w:color="000000"/>
            </w:tcBorders>
            <w:shd w:val="clear" w:color="auto" w:fill="FFFF99"/>
          </w:tcPr>
          <w:p w:rsidR="00E366AF" w:rsidRDefault="00E366AF" w:rsidP="00F11230">
            <w:pPr>
              <w:pStyle w:val="TableParagraph"/>
              <w:spacing w:line="178" w:lineRule="exact"/>
              <w:ind w:left="22"/>
              <w:jc w:val="both"/>
              <w:rPr>
                <w:rFonts w:ascii="Arial"/>
                <w:sz w:val="17"/>
              </w:rPr>
            </w:pPr>
          </w:p>
        </w:tc>
        <w:tc>
          <w:tcPr>
            <w:tcW w:w="620" w:type="dxa"/>
            <w:tcBorders>
              <w:top w:val="single" w:sz="13" w:space="0" w:color="000000"/>
              <w:left w:val="single" w:sz="14" w:space="0" w:color="000000"/>
              <w:bottom w:val="single" w:sz="12" w:space="0" w:color="000000"/>
              <w:right w:val="single" w:sz="14" w:space="0" w:color="000000"/>
            </w:tcBorders>
          </w:tcPr>
          <w:p w:rsidR="00E366AF" w:rsidRDefault="009F1C97" w:rsidP="00F11230">
            <w:pPr>
              <w:pStyle w:val="TableParagraph"/>
              <w:spacing w:line="175" w:lineRule="exact"/>
              <w:ind w:left="247"/>
              <w:jc w:val="both"/>
              <w:rPr>
                <w:rFonts w:ascii="Arial"/>
                <w:b/>
                <w:sz w:val="17"/>
              </w:rPr>
            </w:pPr>
            <w:r>
              <w:rPr>
                <w:rFonts w:ascii="Arial"/>
                <w:b/>
                <w:w w:val="112"/>
                <w:sz w:val="17"/>
              </w:rPr>
              <w:t>1</w:t>
            </w:r>
          </w:p>
        </w:tc>
        <w:tc>
          <w:tcPr>
            <w:tcW w:w="589" w:type="dxa"/>
            <w:tcBorders>
              <w:top w:val="single" w:sz="13" w:space="0" w:color="000000"/>
              <w:left w:val="single" w:sz="14" w:space="0" w:color="000000"/>
              <w:bottom w:val="single" w:sz="12" w:space="0" w:color="000000"/>
              <w:right w:val="single" w:sz="12" w:space="0" w:color="000000"/>
            </w:tcBorders>
          </w:tcPr>
          <w:p w:rsidR="00E366AF" w:rsidRDefault="00E366AF" w:rsidP="00F11230">
            <w:pPr>
              <w:pStyle w:val="TableParagraph"/>
              <w:spacing w:line="175" w:lineRule="exact"/>
              <w:ind w:left="24"/>
              <w:jc w:val="both"/>
              <w:rPr>
                <w:rFonts w:ascii="Arial"/>
                <w:b/>
                <w:sz w:val="17"/>
              </w:rPr>
            </w:pPr>
          </w:p>
        </w:tc>
      </w:tr>
    </w:tbl>
    <w:p w:rsidR="00E366AF" w:rsidRDefault="00E366AF" w:rsidP="00F11230">
      <w:pPr>
        <w:pStyle w:val="Corpodeltesto"/>
        <w:jc w:val="both"/>
        <w:rPr>
          <w:sz w:val="20"/>
        </w:rPr>
      </w:pPr>
    </w:p>
    <w:p w:rsidR="00E366AF" w:rsidRDefault="00E366AF" w:rsidP="00F11230">
      <w:pPr>
        <w:pStyle w:val="Corpodeltesto"/>
        <w:jc w:val="both"/>
        <w:rPr>
          <w:sz w:val="20"/>
        </w:rPr>
      </w:pPr>
    </w:p>
    <w:p w:rsidR="00E366AF" w:rsidRPr="00967141" w:rsidRDefault="008743C8" w:rsidP="00F11230">
      <w:pPr>
        <w:pStyle w:val="Corpodeltesto"/>
        <w:ind w:left="112" w:right="104"/>
        <w:jc w:val="both"/>
        <w:rPr>
          <w:sz w:val="28"/>
          <w:szCs w:val="28"/>
          <w:lang w:val="it-IT"/>
        </w:rPr>
      </w:pPr>
      <w:bookmarkStart w:id="4" w:name="_GoBack"/>
      <w:bookmarkEnd w:id="4"/>
      <w:r w:rsidRPr="00967141">
        <w:rPr>
          <w:sz w:val="28"/>
          <w:szCs w:val="28"/>
          <w:lang w:val="it-IT"/>
        </w:rPr>
        <w:t xml:space="preserve">l’Ente si avvale </w:t>
      </w:r>
      <w:r w:rsidR="009578B2">
        <w:rPr>
          <w:sz w:val="28"/>
          <w:szCs w:val="28"/>
          <w:lang w:val="it-IT"/>
        </w:rPr>
        <w:t xml:space="preserve">dal 17/12/2018 </w:t>
      </w:r>
      <w:r w:rsidRPr="00967141">
        <w:rPr>
          <w:sz w:val="28"/>
          <w:szCs w:val="28"/>
          <w:lang w:val="it-IT"/>
        </w:rPr>
        <w:t xml:space="preserve">di personale </w:t>
      </w:r>
      <w:r w:rsidR="009D63AE">
        <w:rPr>
          <w:sz w:val="28"/>
          <w:szCs w:val="28"/>
          <w:lang w:val="it-IT"/>
        </w:rPr>
        <w:t>interno</w:t>
      </w:r>
      <w:r w:rsidR="009578B2">
        <w:rPr>
          <w:sz w:val="28"/>
          <w:szCs w:val="28"/>
          <w:lang w:val="it-IT"/>
        </w:rPr>
        <w:t xml:space="preserve"> </w:t>
      </w:r>
      <w:r w:rsidRPr="00967141">
        <w:rPr>
          <w:sz w:val="28"/>
          <w:szCs w:val="28"/>
          <w:lang w:val="it-IT"/>
        </w:rPr>
        <w:t>per il servizio di ragioneria</w:t>
      </w:r>
      <w:r w:rsidR="00DF49CC">
        <w:rPr>
          <w:sz w:val="28"/>
          <w:szCs w:val="28"/>
          <w:lang w:val="it-IT"/>
        </w:rPr>
        <w:t>. E’ stata assunta infatti a tempo indeterminato e pieno la Dott.ssa Santina Barboni e gli è stata</w:t>
      </w:r>
      <w:r w:rsidR="009578B2">
        <w:rPr>
          <w:sz w:val="28"/>
          <w:szCs w:val="28"/>
          <w:lang w:val="it-IT"/>
        </w:rPr>
        <w:t xml:space="preserve"> affidata</w:t>
      </w:r>
      <w:r w:rsidR="00B008D2" w:rsidRPr="00967141">
        <w:rPr>
          <w:sz w:val="28"/>
          <w:szCs w:val="28"/>
          <w:lang w:val="it-IT"/>
        </w:rPr>
        <w:t xml:space="preserve"> la responsabilità dell’area contabile</w:t>
      </w:r>
      <w:r w:rsidR="00197BBC">
        <w:rPr>
          <w:sz w:val="28"/>
          <w:szCs w:val="28"/>
          <w:lang w:val="it-IT"/>
        </w:rPr>
        <w:t>.</w:t>
      </w:r>
    </w:p>
    <w:p w:rsidR="00E366AF" w:rsidRPr="00967141" w:rsidRDefault="00E366AF" w:rsidP="00F11230">
      <w:pPr>
        <w:pStyle w:val="Corpodeltesto"/>
        <w:spacing w:before="2"/>
        <w:jc w:val="both"/>
        <w:rPr>
          <w:sz w:val="28"/>
          <w:szCs w:val="28"/>
          <w:lang w:val="it-IT"/>
        </w:rPr>
      </w:pPr>
    </w:p>
    <w:p w:rsidR="00E366AF" w:rsidRPr="00967141" w:rsidRDefault="00346854" w:rsidP="00F11230">
      <w:pPr>
        <w:pStyle w:val="Corpodeltesto"/>
        <w:ind w:left="112"/>
        <w:jc w:val="both"/>
        <w:rPr>
          <w:sz w:val="28"/>
          <w:szCs w:val="28"/>
          <w:lang w:val="it-IT"/>
        </w:rPr>
      </w:pPr>
      <w:r w:rsidRPr="00967141">
        <w:rPr>
          <w:sz w:val="28"/>
          <w:szCs w:val="28"/>
          <w:lang w:val="it-IT"/>
        </w:rPr>
        <w:t>Il servizio di Segreteria Comunale è in conve</w:t>
      </w:r>
      <w:r w:rsidR="008743C8" w:rsidRPr="00967141">
        <w:rPr>
          <w:sz w:val="28"/>
          <w:szCs w:val="28"/>
          <w:lang w:val="it-IT"/>
        </w:rPr>
        <w:t xml:space="preserve">nzione con i Comuni di </w:t>
      </w:r>
      <w:proofErr w:type="spellStart"/>
      <w:r w:rsidR="008743C8" w:rsidRPr="00967141">
        <w:rPr>
          <w:sz w:val="28"/>
          <w:szCs w:val="28"/>
          <w:lang w:val="it-IT"/>
        </w:rPr>
        <w:t>Apiro</w:t>
      </w:r>
      <w:proofErr w:type="spellEnd"/>
      <w:r w:rsidR="008743C8" w:rsidRPr="00967141">
        <w:rPr>
          <w:sz w:val="28"/>
          <w:szCs w:val="28"/>
          <w:lang w:val="it-IT"/>
        </w:rPr>
        <w:t xml:space="preserve"> e </w:t>
      </w:r>
      <w:proofErr w:type="spellStart"/>
      <w:r w:rsidR="008743C8" w:rsidRPr="00967141">
        <w:rPr>
          <w:sz w:val="28"/>
          <w:szCs w:val="28"/>
          <w:lang w:val="it-IT"/>
        </w:rPr>
        <w:t>Belforte</w:t>
      </w:r>
      <w:proofErr w:type="spellEnd"/>
      <w:r w:rsidRPr="00967141">
        <w:rPr>
          <w:sz w:val="28"/>
          <w:szCs w:val="28"/>
          <w:lang w:val="it-IT"/>
        </w:rPr>
        <w:t>.</w:t>
      </w:r>
      <w:r w:rsidR="00B008D2" w:rsidRPr="00967141">
        <w:rPr>
          <w:sz w:val="28"/>
          <w:szCs w:val="28"/>
          <w:lang w:val="it-IT"/>
        </w:rPr>
        <w:t xml:space="preserve"> Con Decreto del sindaco n. </w:t>
      </w:r>
      <w:r w:rsidR="00CB1422">
        <w:rPr>
          <w:sz w:val="28"/>
          <w:szCs w:val="28"/>
          <w:lang w:val="it-IT"/>
        </w:rPr>
        <w:t>1 del 02.01.2017</w:t>
      </w:r>
      <w:r w:rsidR="00B008D2" w:rsidRPr="00967141">
        <w:rPr>
          <w:sz w:val="28"/>
          <w:szCs w:val="28"/>
          <w:lang w:val="it-IT"/>
        </w:rPr>
        <w:t xml:space="preserve"> sono state assegnate le funzioni proprie di gestione  dell’area Amministrativa.</w:t>
      </w:r>
    </w:p>
    <w:p w:rsidR="00E366AF" w:rsidRPr="00967141" w:rsidRDefault="00E366AF" w:rsidP="00F11230">
      <w:pPr>
        <w:pStyle w:val="Corpodeltesto"/>
        <w:spacing w:before="11"/>
        <w:jc w:val="both"/>
        <w:rPr>
          <w:sz w:val="28"/>
          <w:szCs w:val="28"/>
          <w:lang w:val="it-IT"/>
        </w:rPr>
      </w:pPr>
    </w:p>
    <w:p w:rsidR="00E366AF" w:rsidRPr="00967141" w:rsidRDefault="00346854" w:rsidP="00F11230">
      <w:pPr>
        <w:pStyle w:val="Corpodeltesto"/>
        <w:spacing w:before="1"/>
        <w:ind w:left="112" w:right="104"/>
        <w:jc w:val="both"/>
        <w:rPr>
          <w:sz w:val="28"/>
          <w:szCs w:val="28"/>
          <w:lang w:val="it-IT"/>
        </w:rPr>
      </w:pPr>
      <w:r w:rsidRPr="00967141">
        <w:rPr>
          <w:sz w:val="28"/>
          <w:szCs w:val="28"/>
          <w:lang w:val="it-IT"/>
        </w:rPr>
        <w:t>Le funzioni di responsabilità del Servizio tecnico</w:t>
      </w:r>
      <w:r w:rsidR="006D1FBE">
        <w:rPr>
          <w:sz w:val="28"/>
          <w:szCs w:val="28"/>
          <w:lang w:val="it-IT"/>
        </w:rPr>
        <w:t xml:space="preserve"> </w:t>
      </w:r>
      <w:r w:rsidR="00B008D2" w:rsidRPr="00967141">
        <w:rPr>
          <w:sz w:val="28"/>
          <w:szCs w:val="28"/>
          <w:lang w:val="it-IT"/>
        </w:rPr>
        <w:t xml:space="preserve">sono </w:t>
      </w:r>
      <w:r w:rsidRPr="00967141">
        <w:rPr>
          <w:sz w:val="28"/>
          <w:szCs w:val="28"/>
          <w:lang w:val="it-IT"/>
        </w:rPr>
        <w:t xml:space="preserve"> affidate </w:t>
      </w:r>
      <w:r w:rsidR="00B008D2" w:rsidRPr="00967141">
        <w:rPr>
          <w:sz w:val="28"/>
          <w:szCs w:val="28"/>
          <w:lang w:val="it-IT"/>
        </w:rPr>
        <w:t xml:space="preserve">al dipendente Geom. Luigi </w:t>
      </w:r>
      <w:proofErr w:type="spellStart"/>
      <w:r w:rsidR="00B008D2" w:rsidRPr="00967141">
        <w:rPr>
          <w:sz w:val="28"/>
          <w:szCs w:val="28"/>
          <w:lang w:val="it-IT"/>
        </w:rPr>
        <w:t>Taini</w:t>
      </w:r>
      <w:proofErr w:type="spellEnd"/>
      <w:r w:rsidR="00CB1422">
        <w:rPr>
          <w:sz w:val="28"/>
          <w:szCs w:val="28"/>
          <w:lang w:val="it-IT"/>
        </w:rPr>
        <w:t>.</w:t>
      </w:r>
    </w:p>
    <w:p w:rsidR="00E366AF" w:rsidRPr="00967141" w:rsidRDefault="00E366AF" w:rsidP="00F11230">
      <w:pPr>
        <w:pStyle w:val="Corpodeltesto"/>
        <w:spacing w:before="11"/>
        <w:jc w:val="both"/>
        <w:rPr>
          <w:sz w:val="28"/>
          <w:szCs w:val="28"/>
          <w:lang w:val="it-IT"/>
        </w:rPr>
      </w:pPr>
    </w:p>
    <w:p w:rsidR="006D1FBE" w:rsidRDefault="00346854" w:rsidP="006D1FBE">
      <w:pPr>
        <w:pStyle w:val="Corpodeltesto"/>
        <w:spacing w:before="1"/>
        <w:ind w:left="112" w:right="102"/>
        <w:jc w:val="both"/>
        <w:rPr>
          <w:lang w:val="it-IT"/>
        </w:rPr>
      </w:pPr>
      <w:r w:rsidRPr="00824F60">
        <w:rPr>
          <w:sz w:val="28"/>
          <w:szCs w:val="28"/>
          <w:lang w:val="it-IT"/>
        </w:rPr>
        <w:t xml:space="preserve">L’Ente, inoltre, </w:t>
      </w:r>
      <w:r w:rsidR="000E3BEC" w:rsidRPr="00824F60">
        <w:rPr>
          <w:sz w:val="28"/>
          <w:szCs w:val="28"/>
          <w:lang w:val="it-IT"/>
        </w:rPr>
        <w:t xml:space="preserve">ha conferito </w:t>
      </w:r>
      <w:r w:rsidRPr="00824F60">
        <w:rPr>
          <w:sz w:val="28"/>
          <w:szCs w:val="28"/>
          <w:lang w:val="it-IT"/>
        </w:rPr>
        <w:t>all’Unione Montana Alte Valli del P</w:t>
      </w:r>
      <w:r w:rsidR="000E3BEC" w:rsidRPr="00824F60">
        <w:rPr>
          <w:sz w:val="28"/>
          <w:szCs w:val="28"/>
          <w:lang w:val="it-IT"/>
        </w:rPr>
        <w:t>otenza e dell’</w:t>
      </w:r>
      <w:proofErr w:type="spellStart"/>
      <w:r w:rsidR="000E3BEC" w:rsidRPr="00824F60">
        <w:rPr>
          <w:sz w:val="28"/>
          <w:szCs w:val="28"/>
          <w:lang w:val="it-IT"/>
        </w:rPr>
        <w:t>Esino</w:t>
      </w:r>
      <w:proofErr w:type="spellEnd"/>
      <w:r w:rsidR="000E3BEC" w:rsidRPr="00824F60">
        <w:rPr>
          <w:sz w:val="28"/>
          <w:szCs w:val="28"/>
          <w:lang w:val="it-IT"/>
        </w:rPr>
        <w:t xml:space="preserve"> le </w:t>
      </w:r>
      <w:r w:rsidRPr="00824F60">
        <w:rPr>
          <w:sz w:val="28"/>
          <w:szCs w:val="28"/>
          <w:lang w:val="it-IT"/>
        </w:rPr>
        <w:t xml:space="preserve">funzioni </w:t>
      </w:r>
      <w:r w:rsidR="000E3BEC" w:rsidRPr="00824F60">
        <w:rPr>
          <w:sz w:val="28"/>
          <w:szCs w:val="28"/>
          <w:lang w:val="it-IT"/>
        </w:rPr>
        <w:t>di salvaguardia</w:t>
      </w:r>
      <w:r w:rsidR="00C6501C" w:rsidRPr="00824F60">
        <w:rPr>
          <w:sz w:val="28"/>
          <w:szCs w:val="28"/>
          <w:lang w:val="it-IT"/>
        </w:rPr>
        <w:t>,</w:t>
      </w:r>
      <w:r w:rsidR="00DF49CC">
        <w:rPr>
          <w:sz w:val="28"/>
          <w:szCs w:val="28"/>
          <w:lang w:val="it-IT"/>
        </w:rPr>
        <w:t xml:space="preserve"> </w:t>
      </w:r>
      <w:r w:rsidR="000E3BEC" w:rsidRPr="00824F60">
        <w:rPr>
          <w:sz w:val="28"/>
          <w:szCs w:val="28"/>
          <w:lang w:val="it-IT"/>
        </w:rPr>
        <w:t>valorizzazione del territorio</w:t>
      </w:r>
      <w:r w:rsidR="00C6501C" w:rsidRPr="00824F60">
        <w:rPr>
          <w:sz w:val="28"/>
          <w:szCs w:val="28"/>
          <w:lang w:val="it-IT"/>
        </w:rPr>
        <w:t xml:space="preserve"> montano e rilascio autorizzazioni alle potature di  piante protette e utilizzo del patrimonio boschivo</w:t>
      </w:r>
      <w:r w:rsidR="006D1FBE" w:rsidRPr="00824F60">
        <w:rPr>
          <w:lang w:val="it-IT"/>
        </w:rPr>
        <w:t xml:space="preserve"> </w:t>
      </w:r>
    </w:p>
    <w:p w:rsidR="006D1FBE" w:rsidRDefault="006D1FBE" w:rsidP="006D1FBE">
      <w:pPr>
        <w:pStyle w:val="Corpodeltesto"/>
        <w:spacing w:before="1"/>
        <w:ind w:left="112" w:right="102"/>
        <w:jc w:val="both"/>
        <w:rPr>
          <w:lang w:val="it-IT"/>
        </w:rPr>
      </w:pPr>
    </w:p>
    <w:p w:rsidR="00E366AF" w:rsidRPr="00967141" w:rsidRDefault="00C6501C" w:rsidP="006D1FBE">
      <w:pPr>
        <w:pStyle w:val="Corpodeltesto"/>
        <w:spacing w:before="1"/>
        <w:ind w:left="112" w:right="102"/>
        <w:jc w:val="both"/>
        <w:rPr>
          <w:sz w:val="28"/>
          <w:szCs w:val="28"/>
          <w:lang w:val="it-IT"/>
        </w:rPr>
      </w:pPr>
      <w:r w:rsidRPr="00824F60">
        <w:rPr>
          <w:sz w:val="28"/>
          <w:szCs w:val="28"/>
          <w:lang w:val="it-IT"/>
        </w:rPr>
        <w:t>L’</w:t>
      </w:r>
      <w:r w:rsidR="00EC30C1">
        <w:rPr>
          <w:sz w:val="28"/>
          <w:szCs w:val="28"/>
          <w:lang w:val="it-IT"/>
        </w:rPr>
        <w:t>ente ha conferito all’Azienda Servizi alla P</w:t>
      </w:r>
      <w:r w:rsidR="00BA7DAC" w:rsidRPr="00824F60">
        <w:rPr>
          <w:sz w:val="28"/>
          <w:szCs w:val="28"/>
          <w:lang w:val="it-IT"/>
        </w:rPr>
        <w:t xml:space="preserve">ersona </w:t>
      </w:r>
      <w:r w:rsidR="00824F60" w:rsidRPr="00824F60">
        <w:rPr>
          <w:sz w:val="28"/>
          <w:szCs w:val="28"/>
          <w:lang w:val="it-IT"/>
        </w:rPr>
        <w:t xml:space="preserve"> </w:t>
      </w:r>
      <w:r w:rsidRPr="00824F60">
        <w:rPr>
          <w:sz w:val="28"/>
          <w:szCs w:val="28"/>
          <w:lang w:val="it-IT"/>
        </w:rPr>
        <w:t xml:space="preserve">Asp </w:t>
      </w:r>
      <w:r w:rsidR="00EC30C1">
        <w:rPr>
          <w:sz w:val="28"/>
          <w:szCs w:val="28"/>
          <w:lang w:val="it-IT"/>
        </w:rPr>
        <w:t xml:space="preserve">Ambito 9 di Jesi </w:t>
      </w:r>
      <w:r w:rsidR="00346854" w:rsidRPr="00824F60">
        <w:rPr>
          <w:sz w:val="28"/>
          <w:szCs w:val="28"/>
          <w:lang w:val="it-IT"/>
        </w:rPr>
        <w:t xml:space="preserve"> la gestione </w:t>
      </w:r>
      <w:r w:rsidR="00EC30C1">
        <w:rPr>
          <w:sz w:val="28"/>
          <w:szCs w:val="28"/>
          <w:lang w:val="it-IT"/>
        </w:rPr>
        <w:t>e il coordinamento dei servizi generali di ambito, Attività di programmazione, redazione Piano Sociale di Ambito, redazione piani attuativi annuali, Ufficio Promozione Sociale, Servizio Sociale Professionale, Servizio Informativo Sociale, Servizio Affido e adozione, Servizio Assegni di cura per anziani e non autosufficienti.</w:t>
      </w:r>
    </w:p>
    <w:p w:rsidR="00E366AF" w:rsidRPr="00967141" w:rsidRDefault="00E366AF" w:rsidP="00F50D8A">
      <w:pPr>
        <w:pStyle w:val="Corpodeltesto"/>
        <w:ind w:left="142"/>
        <w:jc w:val="both"/>
        <w:rPr>
          <w:sz w:val="28"/>
          <w:szCs w:val="28"/>
          <w:lang w:val="it-IT"/>
        </w:rPr>
      </w:pPr>
    </w:p>
    <w:p w:rsidR="00216F86" w:rsidRPr="00967141" w:rsidRDefault="00216F86" w:rsidP="00A9388F">
      <w:pPr>
        <w:pStyle w:val="Corpodeltesto"/>
        <w:spacing w:before="195" w:line="276" w:lineRule="auto"/>
        <w:ind w:right="102"/>
        <w:jc w:val="both"/>
        <w:rPr>
          <w:sz w:val="28"/>
          <w:szCs w:val="28"/>
          <w:highlight w:val="yellow"/>
          <w:lang w:val="it-IT"/>
        </w:rPr>
      </w:pPr>
    </w:p>
    <w:p w:rsidR="00E366AF" w:rsidRPr="00967141" w:rsidRDefault="00E366AF" w:rsidP="00AF30C0">
      <w:pPr>
        <w:pStyle w:val="Corpodeltesto"/>
        <w:ind w:left="142"/>
        <w:jc w:val="both"/>
        <w:rPr>
          <w:sz w:val="28"/>
          <w:szCs w:val="28"/>
          <w:highlight w:val="yellow"/>
          <w:lang w:val="it-IT"/>
        </w:rPr>
      </w:pPr>
    </w:p>
    <w:p w:rsidR="00E366AF" w:rsidRPr="00967141" w:rsidRDefault="00E366AF" w:rsidP="00AF30C0">
      <w:pPr>
        <w:pStyle w:val="Corpodeltesto"/>
        <w:spacing w:before="3"/>
        <w:ind w:left="142"/>
        <w:jc w:val="both"/>
        <w:rPr>
          <w:sz w:val="28"/>
          <w:szCs w:val="28"/>
          <w:highlight w:val="yellow"/>
          <w:lang w:val="it-IT"/>
        </w:rPr>
      </w:pPr>
    </w:p>
    <w:p w:rsidR="00E366AF" w:rsidRPr="0076334A" w:rsidRDefault="00B25900" w:rsidP="00AF30C0">
      <w:pPr>
        <w:ind w:left="142"/>
        <w:jc w:val="both"/>
        <w:rPr>
          <w:rFonts w:ascii="Times New Roman"/>
          <w:sz w:val="28"/>
          <w:szCs w:val="28"/>
          <w:lang w:val="it-IT"/>
        </w:rPr>
      </w:pPr>
      <w:r w:rsidRPr="000459A1">
        <w:rPr>
          <w:rFonts w:ascii="Times New Roman"/>
          <w:sz w:val="28"/>
          <w:szCs w:val="28"/>
          <w:lang w:val="it-IT"/>
        </w:rPr>
        <w:t xml:space="preserve"> </w:t>
      </w:r>
      <w:r w:rsidR="000459A1">
        <w:rPr>
          <w:rFonts w:ascii="Times New Roman"/>
          <w:sz w:val="28"/>
          <w:szCs w:val="28"/>
          <w:lang w:val="it-IT"/>
        </w:rPr>
        <w:t>Poggio San Vicino,</w:t>
      </w:r>
      <w:r w:rsidR="005624D3" w:rsidRPr="0076334A">
        <w:rPr>
          <w:rFonts w:ascii="Times New Roman"/>
          <w:sz w:val="28"/>
          <w:szCs w:val="28"/>
          <w:lang w:val="it-IT"/>
        </w:rPr>
        <w:t xml:space="preserve"> li </w:t>
      </w:r>
      <w:r w:rsidR="000459A1" w:rsidRPr="0076334A">
        <w:rPr>
          <w:rFonts w:ascii="Times New Roman"/>
          <w:sz w:val="28"/>
          <w:szCs w:val="28"/>
          <w:lang w:val="it-IT"/>
        </w:rPr>
        <w:t xml:space="preserve">  </w:t>
      </w:r>
      <w:r w:rsidR="00A9388F">
        <w:rPr>
          <w:rFonts w:ascii="Times New Roman"/>
          <w:sz w:val="28"/>
          <w:szCs w:val="28"/>
          <w:lang w:val="it-IT"/>
        </w:rPr>
        <w:t>11/03/2019</w:t>
      </w:r>
    </w:p>
    <w:p w:rsidR="00796F7A" w:rsidRPr="0076334A" w:rsidRDefault="00796F7A" w:rsidP="00AF30C0">
      <w:pPr>
        <w:ind w:left="142"/>
        <w:jc w:val="both"/>
        <w:rPr>
          <w:rFonts w:ascii="Times New Roman"/>
          <w:sz w:val="28"/>
          <w:szCs w:val="28"/>
          <w:lang w:val="it-IT"/>
        </w:rPr>
      </w:pPr>
    </w:p>
    <w:p w:rsidR="00796F7A" w:rsidRPr="0076334A" w:rsidRDefault="00796F7A" w:rsidP="00AF30C0">
      <w:pPr>
        <w:ind w:left="142"/>
        <w:jc w:val="both"/>
        <w:rPr>
          <w:rFonts w:ascii="Times New Roman"/>
          <w:sz w:val="28"/>
          <w:szCs w:val="28"/>
          <w:lang w:val="it-IT"/>
        </w:rPr>
      </w:pPr>
    </w:p>
    <w:p w:rsidR="00796F7A" w:rsidRPr="0076334A" w:rsidRDefault="00DA52B6" w:rsidP="00DA52B6">
      <w:pPr>
        <w:ind w:left="142"/>
        <w:jc w:val="both"/>
        <w:rPr>
          <w:rFonts w:ascii="Times New Roman"/>
          <w:sz w:val="28"/>
          <w:szCs w:val="28"/>
          <w:lang w:val="it-IT"/>
        </w:rPr>
      </w:pPr>
      <w:r w:rsidRPr="0076334A">
        <w:rPr>
          <w:rFonts w:ascii="Times New Roman"/>
          <w:sz w:val="28"/>
          <w:szCs w:val="28"/>
          <w:lang w:val="it-IT"/>
        </w:rPr>
        <w:t xml:space="preserve">Il </w:t>
      </w:r>
      <w:proofErr w:type="spellStart"/>
      <w:r w:rsidRPr="0076334A">
        <w:rPr>
          <w:rFonts w:ascii="Times New Roman"/>
          <w:sz w:val="28"/>
          <w:szCs w:val="28"/>
          <w:lang w:val="it-IT"/>
        </w:rPr>
        <w:t>Resp</w:t>
      </w:r>
      <w:proofErr w:type="spellEnd"/>
      <w:r w:rsidRPr="0076334A">
        <w:rPr>
          <w:rFonts w:ascii="Times New Roman"/>
          <w:sz w:val="28"/>
          <w:szCs w:val="28"/>
          <w:lang w:val="it-IT"/>
        </w:rPr>
        <w:t>. Servizio Finanziario</w:t>
      </w:r>
    </w:p>
    <w:p w:rsidR="00DA52B6" w:rsidRPr="0076334A" w:rsidRDefault="00A9388F" w:rsidP="00DA52B6">
      <w:pPr>
        <w:ind w:left="142"/>
        <w:jc w:val="both"/>
        <w:rPr>
          <w:rFonts w:ascii="Times New Roman"/>
          <w:sz w:val="28"/>
          <w:szCs w:val="28"/>
          <w:lang w:val="it-IT"/>
        </w:rPr>
      </w:pPr>
      <w:r>
        <w:rPr>
          <w:rFonts w:ascii="Times New Roman"/>
          <w:sz w:val="28"/>
          <w:szCs w:val="28"/>
          <w:lang w:val="it-IT"/>
        </w:rPr>
        <w:t>Dott.ssa Santina Barboni</w:t>
      </w:r>
    </w:p>
    <w:p w:rsidR="00DA52B6" w:rsidRPr="0076334A" w:rsidRDefault="00DA52B6" w:rsidP="00DA52B6">
      <w:pPr>
        <w:ind w:left="142"/>
        <w:jc w:val="both"/>
        <w:rPr>
          <w:rFonts w:ascii="Times New Roman"/>
          <w:sz w:val="28"/>
          <w:szCs w:val="28"/>
          <w:lang w:val="it-IT"/>
        </w:rPr>
      </w:pPr>
    </w:p>
    <w:p w:rsidR="00DA52B6" w:rsidRPr="0076334A" w:rsidRDefault="00DA52B6" w:rsidP="00DA52B6">
      <w:pPr>
        <w:ind w:left="142"/>
        <w:jc w:val="both"/>
        <w:rPr>
          <w:rFonts w:ascii="Times New Roman"/>
          <w:sz w:val="28"/>
          <w:szCs w:val="28"/>
          <w:lang w:val="it-IT"/>
        </w:rPr>
      </w:pPr>
    </w:p>
    <w:p w:rsidR="00DA52B6" w:rsidRPr="0076334A" w:rsidRDefault="00DA52B6" w:rsidP="00DA52B6">
      <w:pPr>
        <w:ind w:left="142"/>
        <w:jc w:val="both"/>
        <w:rPr>
          <w:rFonts w:ascii="Times New Roman"/>
          <w:sz w:val="28"/>
          <w:szCs w:val="28"/>
          <w:lang w:val="it-IT"/>
        </w:rPr>
      </w:pPr>
      <w:r w:rsidRPr="0076334A">
        <w:rPr>
          <w:rFonts w:ascii="Times New Roman"/>
          <w:sz w:val="28"/>
          <w:szCs w:val="28"/>
          <w:lang w:val="it-IT"/>
        </w:rPr>
        <w:t>Il Rappresentante Legale</w:t>
      </w:r>
    </w:p>
    <w:p w:rsidR="00DA52B6" w:rsidRPr="00936C7F" w:rsidRDefault="00DA52B6" w:rsidP="00DA52B6">
      <w:pPr>
        <w:ind w:left="142"/>
        <w:jc w:val="both"/>
        <w:rPr>
          <w:rFonts w:ascii="Times New Roman"/>
          <w:sz w:val="28"/>
          <w:szCs w:val="28"/>
          <w:lang w:val="it-IT"/>
        </w:rPr>
      </w:pPr>
      <w:r w:rsidRPr="00936C7F">
        <w:rPr>
          <w:rFonts w:ascii="Times New Roman"/>
          <w:sz w:val="28"/>
          <w:szCs w:val="28"/>
          <w:lang w:val="it-IT"/>
        </w:rPr>
        <w:t>IL SINDACO</w:t>
      </w:r>
    </w:p>
    <w:p w:rsidR="00DA52B6" w:rsidRPr="00936C7F" w:rsidRDefault="00DA52B6" w:rsidP="00DA52B6">
      <w:pPr>
        <w:ind w:left="142"/>
        <w:jc w:val="both"/>
        <w:rPr>
          <w:rFonts w:ascii="Times New Roman"/>
          <w:sz w:val="28"/>
          <w:szCs w:val="28"/>
          <w:lang w:val="it-IT"/>
        </w:rPr>
      </w:pPr>
      <w:r w:rsidRPr="00936C7F">
        <w:rPr>
          <w:rFonts w:ascii="Times New Roman"/>
          <w:sz w:val="28"/>
          <w:szCs w:val="28"/>
          <w:lang w:val="it-IT"/>
        </w:rPr>
        <w:t xml:space="preserve">Ing. Sara </w:t>
      </w:r>
      <w:proofErr w:type="spellStart"/>
      <w:r w:rsidRPr="00936C7F">
        <w:rPr>
          <w:rFonts w:ascii="Times New Roman"/>
          <w:sz w:val="28"/>
          <w:szCs w:val="28"/>
          <w:lang w:val="it-IT"/>
        </w:rPr>
        <w:t>Simoncini</w:t>
      </w:r>
      <w:proofErr w:type="spellEnd"/>
    </w:p>
    <w:sectPr w:rsidR="00DA52B6" w:rsidRPr="00936C7F" w:rsidSect="00F11230">
      <w:footerReference w:type="default" r:id="rId10"/>
      <w:pgSz w:w="11900" w:h="16840"/>
      <w:pgMar w:top="1440" w:right="1080" w:bottom="1440" w:left="1080" w:header="0" w:footer="7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370" w:rsidRDefault="00195370">
      <w:r>
        <w:separator/>
      </w:r>
    </w:p>
  </w:endnote>
  <w:endnote w:type="continuationSeparator" w:id="0">
    <w:p w:rsidR="00195370" w:rsidRDefault="00195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10946"/>
      <w:docPartObj>
        <w:docPartGallery w:val="Page Numbers (Bottom of Page)"/>
        <w:docPartUnique/>
      </w:docPartObj>
    </w:sdtPr>
    <w:sdtContent>
      <w:p w:rsidR="00292079" w:rsidRDefault="00EE51B4">
        <w:pPr>
          <w:pStyle w:val="Pidipagina"/>
          <w:jc w:val="right"/>
        </w:pPr>
        <w:fldSimple w:instr=" PAGE   \* MERGEFORMAT ">
          <w:r w:rsidR="00936C7F">
            <w:rPr>
              <w:noProof/>
            </w:rPr>
            <w:t>2</w:t>
          </w:r>
        </w:fldSimple>
      </w:p>
    </w:sdtContent>
  </w:sdt>
  <w:p w:rsidR="00292079" w:rsidRDefault="00292079">
    <w:pPr>
      <w:pStyle w:val="Corpodeltesto"/>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40069"/>
      <w:docPartObj>
        <w:docPartGallery w:val="Page Numbers (Bottom of Page)"/>
        <w:docPartUnique/>
      </w:docPartObj>
    </w:sdtPr>
    <w:sdtContent>
      <w:p w:rsidR="00292079" w:rsidRDefault="00EE51B4">
        <w:pPr>
          <w:pStyle w:val="Pidipagina"/>
          <w:jc w:val="right"/>
        </w:pPr>
        <w:fldSimple w:instr=" PAGE   \* MERGEFORMAT ">
          <w:r w:rsidR="00936C7F">
            <w:rPr>
              <w:noProof/>
            </w:rPr>
            <w:t>4</w:t>
          </w:r>
        </w:fldSimple>
      </w:p>
    </w:sdtContent>
  </w:sdt>
  <w:p w:rsidR="00292079" w:rsidRDefault="00292079">
    <w:pPr>
      <w:pStyle w:val="Corpodeltesto"/>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40068"/>
      <w:docPartObj>
        <w:docPartGallery w:val="Page Numbers (Bottom of Page)"/>
        <w:docPartUnique/>
      </w:docPartObj>
    </w:sdtPr>
    <w:sdtContent>
      <w:p w:rsidR="00292079" w:rsidRDefault="00EE51B4">
        <w:pPr>
          <w:pStyle w:val="Pidipagina"/>
          <w:jc w:val="right"/>
        </w:pPr>
        <w:fldSimple w:instr=" PAGE   \* MERGEFORMAT ">
          <w:r w:rsidR="00936C7F">
            <w:rPr>
              <w:noProof/>
            </w:rPr>
            <w:t>8</w:t>
          </w:r>
        </w:fldSimple>
      </w:p>
    </w:sdtContent>
  </w:sdt>
  <w:p w:rsidR="00292079" w:rsidRDefault="00292079">
    <w:pPr>
      <w:pStyle w:val="Corpodeltes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370" w:rsidRDefault="00195370">
      <w:r>
        <w:separator/>
      </w:r>
    </w:p>
  </w:footnote>
  <w:footnote w:type="continuationSeparator" w:id="0">
    <w:p w:rsidR="00195370" w:rsidRDefault="001953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92425"/>
    <w:multiLevelType w:val="multilevel"/>
    <w:tmpl w:val="A73AC8BC"/>
    <w:lvl w:ilvl="0">
      <w:start w:val="5"/>
      <w:numFmt w:val="decimal"/>
      <w:lvlText w:val="%1"/>
      <w:lvlJc w:val="left"/>
      <w:pPr>
        <w:ind w:left="112" w:hanging="572"/>
      </w:pPr>
      <w:rPr>
        <w:rFonts w:hint="default"/>
      </w:rPr>
    </w:lvl>
    <w:lvl w:ilvl="1">
      <w:numFmt w:val="decimal"/>
      <w:lvlText w:val="%1.%2"/>
      <w:lvlJc w:val="left"/>
      <w:pPr>
        <w:ind w:left="112" w:hanging="572"/>
      </w:pPr>
      <w:rPr>
        <w:rFonts w:ascii="Calibri" w:eastAsia="Calibri" w:hAnsi="Calibri" w:cs="Calibri" w:hint="default"/>
        <w:spacing w:val="-2"/>
        <w:w w:val="100"/>
        <w:sz w:val="22"/>
        <w:szCs w:val="22"/>
      </w:rPr>
    </w:lvl>
    <w:lvl w:ilvl="2">
      <w:start w:val="1"/>
      <w:numFmt w:val="lowerLetter"/>
      <w:lvlText w:val="%3)"/>
      <w:lvlJc w:val="left"/>
      <w:pPr>
        <w:ind w:left="832" w:hanging="360"/>
      </w:pPr>
      <w:rPr>
        <w:rFonts w:ascii="Calibri" w:eastAsia="Calibri" w:hAnsi="Calibri" w:cs="Calibri" w:hint="default"/>
        <w:spacing w:val="-1"/>
        <w:w w:val="100"/>
        <w:sz w:val="22"/>
        <w:szCs w:val="22"/>
      </w:rPr>
    </w:lvl>
    <w:lvl w:ilvl="3">
      <w:numFmt w:val="bullet"/>
      <w:lvlText w:val="•"/>
      <w:lvlJc w:val="left"/>
      <w:pPr>
        <w:ind w:left="1967" w:hanging="360"/>
      </w:pPr>
      <w:rPr>
        <w:rFonts w:hint="default"/>
      </w:rPr>
    </w:lvl>
    <w:lvl w:ilvl="4">
      <w:numFmt w:val="bullet"/>
      <w:lvlText w:val="•"/>
      <w:lvlJc w:val="left"/>
      <w:pPr>
        <w:ind w:left="3095" w:hanging="360"/>
      </w:pPr>
      <w:rPr>
        <w:rFonts w:hint="default"/>
      </w:rPr>
    </w:lvl>
    <w:lvl w:ilvl="5">
      <w:numFmt w:val="bullet"/>
      <w:lvlText w:val="•"/>
      <w:lvlJc w:val="left"/>
      <w:pPr>
        <w:ind w:left="4222" w:hanging="360"/>
      </w:pPr>
      <w:rPr>
        <w:rFonts w:hint="default"/>
      </w:rPr>
    </w:lvl>
    <w:lvl w:ilvl="6">
      <w:numFmt w:val="bullet"/>
      <w:lvlText w:val="•"/>
      <w:lvlJc w:val="left"/>
      <w:pPr>
        <w:ind w:left="5350" w:hanging="360"/>
      </w:pPr>
      <w:rPr>
        <w:rFonts w:hint="default"/>
      </w:rPr>
    </w:lvl>
    <w:lvl w:ilvl="7">
      <w:numFmt w:val="bullet"/>
      <w:lvlText w:val="•"/>
      <w:lvlJc w:val="left"/>
      <w:pPr>
        <w:ind w:left="6477" w:hanging="360"/>
      </w:pPr>
      <w:rPr>
        <w:rFonts w:hint="default"/>
      </w:rPr>
    </w:lvl>
    <w:lvl w:ilvl="8">
      <w:numFmt w:val="bullet"/>
      <w:lvlText w:val="•"/>
      <w:lvlJc w:val="left"/>
      <w:pPr>
        <w:ind w:left="7605" w:hanging="360"/>
      </w:pPr>
      <w:rPr>
        <w:rFonts w:hint="default"/>
      </w:rPr>
    </w:lvl>
  </w:abstractNum>
  <w:abstractNum w:abstractNumId="1">
    <w:nsid w:val="2A274C6A"/>
    <w:multiLevelType w:val="hybridMultilevel"/>
    <w:tmpl w:val="988A8F00"/>
    <w:lvl w:ilvl="0" w:tplc="04100017">
      <w:start w:val="1"/>
      <w:numFmt w:val="lowerLetter"/>
      <w:lvlText w:val="%1)"/>
      <w:lvlJc w:val="left"/>
      <w:pPr>
        <w:ind w:left="1694" w:hanging="360"/>
      </w:pPr>
    </w:lvl>
    <w:lvl w:ilvl="1" w:tplc="04100019" w:tentative="1">
      <w:start w:val="1"/>
      <w:numFmt w:val="lowerLetter"/>
      <w:lvlText w:val="%2."/>
      <w:lvlJc w:val="left"/>
      <w:pPr>
        <w:ind w:left="2414" w:hanging="360"/>
      </w:pPr>
    </w:lvl>
    <w:lvl w:ilvl="2" w:tplc="0410001B" w:tentative="1">
      <w:start w:val="1"/>
      <w:numFmt w:val="lowerRoman"/>
      <w:lvlText w:val="%3."/>
      <w:lvlJc w:val="right"/>
      <w:pPr>
        <w:ind w:left="3134" w:hanging="180"/>
      </w:pPr>
    </w:lvl>
    <w:lvl w:ilvl="3" w:tplc="0410000F" w:tentative="1">
      <w:start w:val="1"/>
      <w:numFmt w:val="decimal"/>
      <w:lvlText w:val="%4."/>
      <w:lvlJc w:val="left"/>
      <w:pPr>
        <w:ind w:left="3854" w:hanging="360"/>
      </w:pPr>
    </w:lvl>
    <w:lvl w:ilvl="4" w:tplc="04100019" w:tentative="1">
      <w:start w:val="1"/>
      <w:numFmt w:val="lowerLetter"/>
      <w:lvlText w:val="%5."/>
      <w:lvlJc w:val="left"/>
      <w:pPr>
        <w:ind w:left="4574" w:hanging="360"/>
      </w:pPr>
    </w:lvl>
    <w:lvl w:ilvl="5" w:tplc="0410001B" w:tentative="1">
      <w:start w:val="1"/>
      <w:numFmt w:val="lowerRoman"/>
      <w:lvlText w:val="%6."/>
      <w:lvlJc w:val="right"/>
      <w:pPr>
        <w:ind w:left="5294" w:hanging="180"/>
      </w:pPr>
    </w:lvl>
    <w:lvl w:ilvl="6" w:tplc="0410000F" w:tentative="1">
      <w:start w:val="1"/>
      <w:numFmt w:val="decimal"/>
      <w:lvlText w:val="%7."/>
      <w:lvlJc w:val="left"/>
      <w:pPr>
        <w:ind w:left="6014" w:hanging="360"/>
      </w:pPr>
    </w:lvl>
    <w:lvl w:ilvl="7" w:tplc="04100019" w:tentative="1">
      <w:start w:val="1"/>
      <w:numFmt w:val="lowerLetter"/>
      <w:lvlText w:val="%8."/>
      <w:lvlJc w:val="left"/>
      <w:pPr>
        <w:ind w:left="6734" w:hanging="360"/>
      </w:pPr>
    </w:lvl>
    <w:lvl w:ilvl="8" w:tplc="0410001B" w:tentative="1">
      <w:start w:val="1"/>
      <w:numFmt w:val="lowerRoman"/>
      <w:lvlText w:val="%9."/>
      <w:lvlJc w:val="right"/>
      <w:pPr>
        <w:ind w:left="7454" w:hanging="180"/>
      </w:pPr>
    </w:lvl>
  </w:abstractNum>
  <w:abstractNum w:abstractNumId="2">
    <w:nsid w:val="2D8E59CA"/>
    <w:multiLevelType w:val="hybridMultilevel"/>
    <w:tmpl w:val="A3380BEE"/>
    <w:lvl w:ilvl="0" w:tplc="EE5CF092">
      <w:start w:val="1"/>
      <w:numFmt w:val="lowerLetter"/>
      <w:lvlText w:val="%1)"/>
      <w:lvlJc w:val="left"/>
      <w:pPr>
        <w:ind w:left="289" w:hanging="289"/>
      </w:pPr>
      <w:rPr>
        <w:rFonts w:ascii="Calibri" w:eastAsia="Calibri" w:hAnsi="Calibri" w:cs="Calibri" w:hint="default"/>
        <w:w w:val="100"/>
        <w:sz w:val="24"/>
        <w:szCs w:val="24"/>
      </w:rPr>
    </w:lvl>
    <w:lvl w:ilvl="1" w:tplc="986E48A6">
      <w:start w:val="3"/>
      <w:numFmt w:val="lowerLetter"/>
      <w:lvlText w:val="%2)"/>
      <w:lvlJc w:val="left"/>
      <w:pPr>
        <w:ind w:left="791" w:hanging="229"/>
      </w:pPr>
      <w:rPr>
        <w:rFonts w:ascii="Calibri" w:eastAsia="Calibri" w:hAnsi="Calibri" w:cs="Calibri" w:hint="default"/>
        <w:spacing w:val="-1"/>
        <w:w w:val="100"/>
        <w:sz w:val="24"/>
        <w:szCs w:val="24"/>
      </w:rPr>
    </w:lvl>
    <w:lvl w:ilvl="2" w:tplc="651415BE">
      <w:numFmt w:val="bullet"/>
      <w:lvlText w:val="•"/>
      <w:lvlJc w:val="left"/>
      <w:pPr>
        <w:ind w:left="1823" w:hanging="229"/>
      </w:pPr>
      <w:rPr>
        <w:rFonts w:hint="default"/>
      </w:rPr>
    </w:lvl>
    <w:lvl w:ilvl="3" w:tplc="9C7A60DC">
      <w:numFmt w:val="bullet"/>
      <w:lvlText w:val="•"/>
      <w:lvlJc w:val="left"/>
      <w:pPr>
        <w:ind w:left="2850" w:hanging="229"/>
      </w:pPr>
      <w:rPr>
        <w:rFonts w:hint="default"/>
      </w:rPr>
    </w:lvl>
    <w:lvl w:ilvl="4" w:tplc="63400E04">
      <w:numFmt w:val="bullet"/>
      <w:lvlText w:val="•"/>
      <w:lvlJc w:val="left"/>
      <w:pPr>
        <w:ind w:left="3877" w:hanging="229"/>
      </w:pPr>
      <w:rPr>
        <w:rFonts w:hint="default"/>
      </w:rPr>
    </w:lvl>
    <w:lvl w:ilvl="5" w:tplc="1B168A88">
      <w:numFmt w:val="bullet"/>
      <w:lvlText w:val="•"/>
      <w:lvlJc w:val="left"/>
      <w:pPr>
        <w:ind w:left="4903" w:hanging="229"/>
      </w:pPr>
      <w:rPr>
        <w:rFonts w:hint="default"/>
      </w:rPr>
    </w:lvl>
    <w:lvl w:ilvl="6" w:tplc="13B68EA4">
      <w:numFmt w:val="bullet"/>
      <w:lvlText w:val="•"/>
      <w:lvlJc w:val="left"/>
      <w:pPr>
        <w:ind w:left="5930" w:hanging="229"/>
      </w:pPr>
      <w:rPr>
        <w:rFonts w:hint="default"/>
      </w:rPr>
    </w:lvl>
    <w:lvl w:ilvl="7" w:tplc="CC8A666A">
      <w:numFmt w:val="bullet"/>
      <w:lvlText w:val="•"/>
      <w:lvlJc w:val="left"/>
      <w:pPr>
        <w:ind w:left="6957" w:hanging="229"/>
      </w:pPr>
      <w:rPr>
        <w:rFonts w:hint="default"/>
      </w:rPr>
    </w:lvl>
    <w:lvl w:ilvl="8" w:tplc="806662E6">
      <w:numFmt w:val="bullet"/>
      <w:lvlText w:val="•"/>
      <w:lvlJc w:val="left"/>
      <w:pPr>
        <w:ind w:left="7983" w:hanging="229"/>
      </w:pPr>
      <w:rPr>
        <w:rFonts w:hint="default"/>
      </w:rPr>
    </w:lvl>
  </w:abstractNum>
  <w:abstractNum w:abstractNumId="3">
    <w:nsid w:val="376C79A2"/>
    <w:multiLevelType w:val="hybridMultilevel"/>
    <w:tmpl w:val="00A89ABA"/>
    <w:lvl w:ilvl="0" w:tplc="625CDDCE">
      <w:start w:val="1"/>
      <w:numFmt w:val="lowerLetter"/>
      <w:lvlText w:val="%1)"/>
      <w:lvlJc w:val="left"/>
      <w:pPr>
        <w:ind w:left="832" w:hanging="360"/>
      </w:pPr>
      <w:rPr>
        <w:rFonts w:ascii="Calibri" w:eastAsia="Calibri" w:hAnsi="Calibri" w:cs="Calibri" w:hint="default"/>
        <w:color w:val="3F3F3F"/>
        <w:w w:val="100"/>
        <w:sz w:val="24"/>
        <w:szCs w:val="24"/>
      </w:rPr>
    </w:lvl>
    <w:lvl w:ilvl="1" w:tplc="A350BECA">
      <w:numFmt w:val="bullet"/>
      <w:lvlText w:val="•"/>
      <w:lvlJc w:val="left"/>
      <w:pPr>
        <w:ind w:left="1742" w:hanging="360"/>
      </w:pPr>
      <w:rPr>
        <w:rFonts w:hint="default"/>
      </w:rPr>
    </w:lvl>
    <w:lvl w:ilvl="2" w:tplc="BAB08F32">
      <w:numFmt w:val="bullet"/>
      <w:lvlText w:val="•"/>
      <w:lvlJc w:val="left"/>
      <w:pPr>
        <w:ind w:left="2644" w:hanging="360"/>
      </w:pPr>
      <w:rPr>
        <w:rFonts w:hint="default"/>
      </w:rPr>
    </w:lvl>
    <w:lvl w:ilvl="3" w:tplc="01C2BB70">
      <w:numFmt w:val="bullet"/>
      <w:lvlText w:val="•"/>
      <w:lvlJc w:val="left"/>
      <w:pPr>
        <w:ind w:left="3546" w:hanging="360"/>
      </w:pPr>
      <w:rPr>
        <w:rFonts w:hint="default"/>
      </w:rPr>
    </w:lvl>
    <w:lvl w:ilvl="4" w:tplc="50EE1A94">
      <w:numFmt w:val="bullet"/>
      <w:lvlText w:val="•"/>
      <w:lvlJc w:val="left"/>
      <w:pPr>
        <w:ind w:left="4448" w:hanging="360"/>
      </w:pPr>
      <w:rPr>
        <w:rFonts w:hint="default"/>
      </w:rPr>
    </w:lvl>
    <w:lvl w:ilvl="5" w:tplc="1F462AFC">
      <w:numFmt w:val="bullet"/>
      <w:lvlText w:val="•"/>
      <w:lvlJc w:val="left"/>
      <w:pPr>
        <w:ind w:left="5350" w:hanging="360"/>
      </w:pPr>
      <w:rPr>
        <w:rFonts w:hint="default"/>
      </w:rPr>
    </w:lvl>
    <w:lvl w:ilvl="6" w:tplc="4D5C3296">
      <w:numFmt w:val="bullet"/>
      <w:lvlText w:val="•"/>
      <w:lvlJc w:val="left"/>
      <w:pPr>
        <w:ind w:left="6252" w:hanging="360"/>
      </w:pPr>
      <w:rPr>
        <w:rFonts w:hint="default"/>
      </w:rPr>
    </w:lvl>
    <w:lvl w:ilvl="7" w:tplc="FF0C3120">
      <w:numFmt w:val="bullet"/>
      <w:lvlText w:val="•"/>
      <w:lvlJc w:val="left"/>
      <w:pPr>
        <w:ind w:left="7154" w:hanging="360"/>
      </w:pPr>
      <w:rPr>
        <w:rFonts w:hint="default"/>
      </w:rPr>
    </w:lvl>
    <w:lvl w:ilvl="8" w:tplc="067E4EB4">
      <w:numFmt w:val="bullet"/>
      <w:lvlText w:val="•"/>
      <w:lvlJc w:val="left"/>
      <w:pPr>
        <w:ind w:left="8056" w:hanging="360"/>
      </w:pPr>
      <w:rPr>
        <w:rFonts w:hint="default"/>
      </w:rPr>
    </w:lvl>
  </w:abstractNum>
  <w:abstractNum w:abstractNumId="4">
    <w:nsid w:val="380E3D1E"/>
    <w:multiLevelType w:val="hybridMultilevel"/>
    <w:tmpl w:val="EAF6A22A"/>
    <w:lvl w:ilvl="0" w:tplc="C2B8A99C">
      <w:numFmt w:val="bullet"/>
      <w:lvlText w:val=""/>
      <w:lvlJc w:val="left"/>
      <w:pPr>
        <w:ind w:left="832" w:hanging="360"/>
      </w:pPr>
      <w:rPr>
        <w:rFonts w:ascii="Symbol" w:eastAsia="Symbol" w:hAnsi="Symbol" w:cs="Symbol" w:hint="default"/>
        <w:color w:val="323232"/>
        <w:w w:val="100"/>
        <w:sz w:val="24"/>
        <w:szCs w:val="24"/>
      </w:rPr>
    </w:lvl>
    <w:lvl w:ilvl="1" w:tplc="660C3A18">
      <w:numFmt w:val="bullet"/>
      <w:lvlText w:val="•"/>
      <w:lvlJc w:val="left"/>
      <w:pPr>
        <w:ind w:left="1742" w:hanging="360"/>
      </w:pPr>
      <w:rPr>
        <w:rFonts w:hint="default"/>
      </w:rPr>
    </w:lvl>
    <w:lvl w:ilvl="2" w:tplc="1770A124">
      <w:numFmt w:val="bullet"/>
      <w:lvlText w:val="•"/>
      <w:lvlJc w:val="left"/>
      <w:pPr>
        <w:ind w:left="2644" w:hanging="360"/>
      </w:pPr>
      <w:rPr>
        <w:rFonts w:hint="default"/>
      </w:rPr>
    </w:lvl>
    <w:lvl w:ilvl="3" w:tplc="6A9A3508">
      <w:numFmt w:val="bullet"/>
      <w:lvlText w:val="•"/>
      <w:lvlJc w:val="left"/>
      <w:pPr>
        <w:ind w:left="3546" w:hanging="360"/>
      </w:pPr>
      <w:rPr>
        <w:rFonts w:hint="default"/>
      </w:rPr>
    </w:lvl>
    <w:lvl w:ilvl="4" w:tplc="BD3AE6E2">
      <w:numFmt w:val="bullet"/>
      <w:lvlText w:val="•"/>
      <w:lvlJc w:val="left"/>
      <w:pPr>
        <w:ind w:left="4448" w:hanging="360"/>
      </w:pPr>
      <w:rPr>
        <w:rFonts w:hint="default"/>
      </w:rPr>
    </w:lvl>
    <w:lvl w:ilvl="5" w:tplc="25AC90BE">
      <w:numFmt w:val="bullet"/>
      <w:lvlText w:val="•"/>
      <w:lvlJc w:val="left"/>
      <w:pPr>
        <w:ind w:left="5350" w:hanging="360"/>
      </w:pPr>
      <w:rPr>
        <w:rFonts w:hint="default"/>
      </w:rPr>
    </w:lvl>
    <w:lvl w:ilvl="6" w:tplc="73F63ACA">
      <w:numFmt w:val="bullet"/>
      <w:lvlText w:val="•"/>
      <w:lvlJc w:val="left"/>
      <w:pPr>
        <w:ind w:left="6252" w:hanging="360"/>
      </w:pPr>
      <w:rPr>
        <w:rFonts w:hint="default"/>
      </w:rPr>
    </w:lvl>
    <w:lvl w:ilvl="7" w:tplc="DEE205CE">
      <w:numFmt w:val="bullet"/>
      <w:lvlText w:val="•"/>
      <w:lvlJc w:val="left"/>
      <w:pPr>
        <w:ind w:left="7154" w:hanging="360"/>
      </w:pPr>
      <w:rPr>
        <w:rFonts w:hint="default"/>
      </w:rPr>
    </w:lvl>
    <w:lvl w:ilvl="8" w:tplc="0402087A">
      <w:numFmt w:val="bullet"/>
      <w:lvlText w:val="•"/>
      <w:lvlJc w:val="left"/>
      <w:pPr>
        <w:ind w:left="8056" w:hanging="360"/>
      </w:pPr>
      <w:rPr>
        <w:rFonts w:hint="default"/>
      </w:rPr>
    </w:lvl>
  </w:abstractNum>
  <w:abstractNum w:abstractNumId="5">
    <w:nsid w:val="41117990"/>
    <w:multiLevelType w:val="hybridMultilevel"/>
    <w:tmpl w:val="CD06ED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499682E"/>
    <w:multiLevelType w:val="hybridMultilevel"/>
    <w:tmpl w:val="DEF84D88"/>
    <w:lvl w:ilvl="0" w:tplc="B5D89F36">
      <w:start w:val="1"/>
      <w:numFmt w:val="lowerLetter"/>
      <w:lvlText w:val="%1)"/>
      <w:lvlJc w:val="left"/>
      <w:pPr>
        <w:ind w:left="474" w:hanging="360"/>
      </w:pPr>
      <w:rPr>
        <w:rFonts w:ascii="Calibri" w:eastAsia="Calibri" w:hAnsi="Calibri" w:cs="Calibri" w:hint="default"/>
        <w:w w:val="100"/>
        <w:sz w:val="24"/>
        <w:szCs w:val="24"/>
      </w:rPr>
    </w:lvl>
    <w:lvl w:ilvl="1" w:tplc="6AD4B508">
      <w:numFmt w:val="bullet"/>
      <w:lvlText w:val="•"/>
      <w:lvlJc w:val="left"/>
      <w:pPr>
        <w:ind w:left="1404" w:hanging="360"/>
      </w:pPr>
      <w:rPr>
        <w:rFonts w:hint="default"/>
      </w:rPr>
    </w:lvl>
    <w:lvl w:ilvl="2" w:tplc="87FC3874">
      <w:numFmt w:val="bullet"/>
      <w:lvlText w:val="•"/>
      <w:lvlJc w:val="left"/>
      <w:pPr>
        <w:ind w:left="2328" w:hanging="360"/>
      </w:pPr>
      <w:rPr>
        <w:rFonts w:hint="default"/>
      </w:rPr>
    </w:lvl>
    <w:lvl w:ilvl="3" w:tplc="25EE614C">
      <w:numFmt w:val="bullet"/>
      <w:lvlText w:val="•"/>
      <w:lvlJc w:val="left"/>
      <w:pPr>
        <w:ind w:left="3252" w:hanging="360"/>
      </w:pPr>
      <w:rPr>
        <w:rFonts w:hint="default"/>
      </w:rPr>
    </w:lvl>
    <w:lvl w:ilvl="4" w:tplc="343A1652">
      <w:numFmt w:val="bullet"/>
      <w:lvlText w:val="•"/>
      <w:lvlJc w:val="left"/>
      <w:pPr>
        <w:ind w:left="4176" w:hanging="360"/>
      </w:pPr>
      <w:rPr>
        <w:rFonts w:hint="default"/>
      </w:rPr>
    </w:lvl>
    <w:lvl w:ilvl="5" w:tplc="A4E42F5A">
      <w:numFmt w:val="bullet"/>
      <w:lvlText w:val="•"/>
      <w:lvlJc w:val="left"/>
      <w:pPr>
        <w:ind w:left="5100" w:hanging="360"/>
      </w:pPr>
      <w:rPr>
        <w:rFonts w:hint="default"/>
      </w:rPr>
    </w:lvl>
    <w:lvl w:ilvl="6" w:tplc="F61E922E">
      <w:numFmt w:val="bullet"/>
      <w:lvlText w:val="•"/>
      <w:lvlJc w:val="left"/>
      <w:pPr>
        <w:ind w:left="6024" w:hanging="360"/>
      </w:pPr>
      <w:rPr>
        <w:rFonts w:hint="default"/>
      </w:rPr>
    </w:lvl>
    <w:lvl w:ilvl="7" w:tplc="5C1C0F0C">
      <w:numFmt w:val="bullet"/>
      <w:lvlText w:val="•"/>
      <w:lvlJc w:val="left"/>
      <w:pPr>
        <w:ind w:left="6948" w:hanging="360"/>
      </w:pPr>
      <w:rPr>
        <w:rFonts w:hint="default"/>
      </w:rPr>
    </w:lvl>
    <w:lvl w:ilvl="8" w:tplc="AAD67346">
      <w:numFmt w:val="bullet"/>
      <w:lvlText w:val="•"/>
      <w:lvlJc w:val="left"/>
      <w:pPr>
        <w:ind w:left="7872" w:hanging="360"/>
      </w:pPr>
      <w:rPr>
        <w:rFonts w:hint="default"/>
      </w:rPr>
    </w:lvl>
  </w:abstractNum>
  <w:abstractNum w:abstractNumId="7">
    <w:nsid w:val="47856B63"/>
    <w:multiLevelType w:val="hybridMultilevel"/>
    <w:tmpl w:val="110C6B4E"/>
    <w:lvl w:ilvl="0" w:tplc="0410000F">
      <w:start w:val="1"/>
      <w:numFmt w:val="decimal"/>
      <w:lvlText w:val="%1."/>
      <w:lvlJc w:val="left"/>
      <w:pPr>
        <w:ind w:left="1749" w:hanging="360"/>
      </w:pPr>
    </w:lvl>
    <w:lvl w:ilvl="1" w:tplc="04100019" w:tentative="1">
      <w:start w:val="1"/>
      <w:numFmt w:val="lowerLetter"/>
      <w:lvlText w:val="%2."/>
      <w:lvlJc w:val="left"/>
      <w:pPr>
        <w:ind w:left="2469" w:hanging="360"/>
      </w:pPr>
    </w:lvl>
    <w:lvl w:ilvl="2" w:tplc="0410001B" w:tentative="1">
      <w:start w:val="1"/>
      <w:numFmt w:val="lowerRoman"/>
      <w:lvlText w:val="%3."/>
      <w:lvlJc w:val="right"/>
      <w:pPr>
        <w:ind w:left="3189" w:hanging="180"/>
      </w:pPr>
    </w:lvl>
    <w:lvl w:ilvl="3" w:tplc="0410000F" w:tentative="1">
      <w:start w:val="1"/>
      <w:numFmt w:val="decimal"/>
      <w:lvlText w:val="%4."/>
      <w:lvlJc w:val="left"/>
      <w:pPr>
        <w:ind w:left="3909" w:hanging="360"/>
      </w:pPr>
    </w:lvl>
    <w:lvl w:ilvl="4" w:tplc="04100019" w:tentative="1">
      <w:start w:val="1"/>
      <w:numFmt w:val="lowerLetter"/>
      <w:lvlText w:val="%5."/>
      <w:lvlJc w:val="left"/>
      <w:pPr>
        <w:ind w:left="4629" w:hanging="360"/>
      </w:pPr>
    </w:lvl>
    <w:lvl w:ilvl="5" w:tplc="0410001B" w:tentative="1">
      <w:start w:val="1"/>
      <w:numFmt w:val="lowerRoman"/>
      <w:lvlText w:val="%6."/>
      <w:lvlJc w:val="right"/>
      <w:pPr>
        <w:ind w:left="5349" w:hanging="180"/>
      </w:pPr>
    </w:lvl>
    <w:lvl w:ilvl="6" w:tplc="0410000F" w:tentative="1">
      <w:start w:val="1"/>
      <w:numFmt w:val="decimal"/>
      <w:lvlText w:val="%7."/>
      <w:lvlJc w:val="left"/>
      <w:pPr>
        <w:ind w:left="6069" w:hanging="360"/>
      </w:pPr>
    </w:lvl>
    <w:lvl w:ilvl="7" w:tplc="04100019" w:tentative="1">
      <w:start w:val="1"/>
      <w:numFmt w:val="lowerLetter"/>
      <w:lvlText w:val="%8."/>
      <w:lvlJc w:val="left"/>
      <w:pPr>
        <w:ind w:left="6789" w:hanging="360"/>
      </w:pPr>
    </w:lvl>
    <w:lvl w:ilvl="8" w:tplc="0410001B" w:tentative="1">
      <w:start w:val="1"/>
      <w:numFmt w:val="lowerRoman"/>
      <w:lvlText w:val="%9."/>
      <w:lvlJc w:val="right"/>
      <w:pPr>
        <w:ind w:left="7509" w:hanging="180"/>
      </w:pPr>
    </w:lvl>
  </w:abstractNum>
  <w:abstractNum w:abstractNumId="8">
    <w:nsid w:val="489779E5"/>
    <w:multiLevelType w:val="hybridMultilevel"/>
    <w:tmpl w:val="F8685588"/>
    <w:lvl w:ilvl="0" w:tplc="04100001">
      <w:start w:val="1"/>
      <w:numFmt w:val="bullet"/>
      <w:lvlText w:val=""/>
      <w:lvlJc w:val="left"/>
      <w:pPr>
        <w:ind w:left="974" w:hanging="360"/>
      </w:pPr>
      <w:rPr>
        <w:rFonts w:ascii="Symbol" w:hAnsi="Symbol" w:hint="default"/>
      </w:rPr>
    </w:lvl>
    <w:lvl w:ilvl="1" w:tplc="04100003" w:tentative="1">
      <w:start w:val="1"/>
      <w:numFmt w:val="bullet"/>
      <w:lvlText w:val="o"/>
      <w:lvlJc w:val="left"/>
      <w:pPr>
        <w:ind w:left="1694" w:hanging="360"/>
      </w:pPr>
      <w:rPr>
        <w:rFonts w:ascii="Courier New" w:hAnsi="Courier New" w:cs="Courier New" w:hint="default"/>
      </w:rPr>
    </w:lvl>
    <w:lvl w:ilvl="2" w:tplc="04100005" w:tentative="1">
      <w:start w:val="1"/>
      <w:numFmt w:val="bullet"/>
      <w:lvlText w:val=""/>
      <w:lvlJc w:val="left"/>
      <w:pPr>
        <w:ind w:left="2414" w:hanging="360"/>
      </w:pPr>
      <w:rPr>
        <w:rFonts w:ascii="Wingdings" w:hAnsi="Wingdings" w:hint="default"/>
      </w:rPr>
    </w:lvl>
    <w:lvl w:ilvl="3" w:tplc="04100001" w:tentative="1">
      <w:start w:val="1"/>
      <w:numFmt w:val="bullet"/>
      <w:lvlText w:val=""/>
      <w:lvlJc w:val="left"/>
      <w:pPr>
        <w:ind w:left="3134" w:hanging="360"/>
      </w:pPr>
      <w:rPr>
        <w:rFonts w:ascii="Symbol" w:hAnsi="Symbol" w:hint="default"/>
      </w:rPr>
    </w:lvl>
    <w:lvl w:ilvl="4" w:tplc="04100003" w:tentative="1">
      <w:start w:val="1"/>
      <w:numFmt w:val="bullet"/>
      <w:lvlText w:val="o"/>
      <w:lvlJc w:val="left"/>
      <w:pPr>
        <w:ind w:left="3854" w:hanging="360"/>
      </w:pPr>
      <w:rPr>
        <w:rFonts w:ascii="Courier New" w:hAnsi="Courier New" w:cs="Courier New" w:hint="default"/>
      </w:rPr>
    </w:lvl>
    <w:lvl w:ilvl="5" w:tplc="04100005" w:tentative="1">
      <w:start w:val="1"/>
      <w:numFmt w:val="bullet"/>
      <w:lvlText w:val=""/>
      <w:lvlJc w:val="left"/>
      <w:pPr>
        <w:ind w:left="4574" w:hanging="360"/>
      </w:pPr>
      <w:rPr>
        <w:rFonts w:ascii="Wingdings" w:hAnsi="Wingdings" w:hint="default"/>
      </w:rPr>
    </w:lvl>
    <w:lvl w:ilvl="6" w:tplc="04100001" w:tentative="1">
      <w:start w:val="1"/>
      <w:numFmt w:val="bullet"/>
      <w:lvlText w:val=""/>
      <w:lvlJc w:val="left"/>
      <w:pPr>
        <w:ind w:left="5294" w:hanging="360"/>
      </w:pPr>
      <w:rPr>
        <w:rFonts w:ascii="Symbol" w:hAnsi="Symbol" w:hint="default"/>
      </w:rPr>
    </w:lvl>
    <w:lvl w:ilvl="7" w:tplc="04100003" w:tentative="1">
      <w:start w:val="1"/>
      <w:numFmt w:val="bullet"/>
      <w:lvlText w:val="o"/>
      <w:lvlJc w:val="left"/>
      <w:pPr>
        <w:ind w:left="6014" w:hanging="360"/>
      </w:pPr>
      <w:rPr>
        <w:rFonts w:ascii="Courier New" w:hAnsi="Courier New" w:cs="Courier New" w:hint="default"/>
      </w:rPr>
    </w:lvl>
    <w:lvl w:ilvl="8" w:tplc="04100005" w:tentative="1">
      <w:start w:val="1"/>
      <w:numFmt w:val="bullet"/>
      <w:lvlText w:val=""/>
      <w:lvlJc w:val="left"/>
      <w:pPr>
        <w:ind w:left="6734" w:hanging="360"/>
      </w:pPr>
      <w:rPr>
        <w:rFonts w:ascii="Wingdings" w:hAnsi="Wingdings" w:hint="default"/>
      </w:rPr>
    </w:lvl>
  </w:abstractNum>
  <w:abstractNum w:abstractNumId="9">
    <w:nsid w:val="4F2B57DD"/>
    <w:multiLevelType w:val="hybridMultilevel"/>
    <w:tmpl w:val="F3F473CC"/>
    <w:lvl w:ilvl="0" w:tplc="C8D6341E">
      <w:start w:val="1"/>
      <w:numFmt w:val="lowerLetter"/>
      <w:lvlText w:val="%1."/>
      <w:lvlJc w:val="left"/>
      <w:pPr>
        <w:ind w:left="360" w:hanging="360"/>
        <w:jc w:val="right"/>
      </w:pPr>
      <w:rPr>
        <w:rFonts w:ascii="Calibri" w:eastAsia="Calibri" w:hAnsi="Calibri" w:cs="Calibri" w:hint="default"/>
        <w:b/>
        <w:bCs/>
        <w:w w:val="100"/>
        <w:sz w:val="28"/>
        <w:szCs w:val="28"/>
      </w:rPr>
    </w:lvl>
    <w:lvl w:ilvl="1" w:tplc="DCEE1840">
      <w:start w:val="1"/>
      <w:numFmt w:val="decimal"/>
      <w:lvlText w:val="%2."/>
      <w:lvlJc w:val="left"/>
      <w:pPr>
        <w:ind w:left="832" w:hanging="360"/>
      </w:pPr>
      <w:rPr>
        <w:rFonts w:ascii="Calibri" w:eastAsia="Calibri" w:hAnsi="Calibri" w:cs="Calibri" w:hint="default"/>
        <w:w w:val="100"/>
        <w:sz w:val="24"/>
        <w:szCs w:val="24"/>
      </w:rPr>
    </w:lvl>
    <w:lvl w:ilvl="2" w:tplc="C8ECC402">
      <w:numFmt w:val="bullet"/>
      <w:lvlText w:val="•"/>
      <w:lvlJc w:val="left"/>
      <w:pPr>
        <w:ind w:left="1842" w:hanging="360"/>
      </w:pPr>
      <w:rPr>
        <w:rFonts w:hint="default"/>
      </w:rPr>
    </w:lvl>
    <w:lvl w:ilvl="3" w:tplc="36A48F20">
      <w:numFmt w:val="bullet"/>
      <w:lvlText w:val="•"/>
      <w:lvlJc w:val="left"/>
      <w:pPr>
        <w:ind w:left="2844" w:hanging="360"/>
      </w:pPr>
      <w:rPr>
        <w:rFonts w:hint="default"/>
      </w:rPr>
    </w:lvl>
    <w:lvl w:ilvl="4" w:tplc="635A05C6">
      <w:numFmt w:val="bullet"/>
      <w:lvlText w:val="•"/>
      <w:lvlJc w:val="left"/>
      <w:pPr>
        <w:ind w:left="3846" w:hanging="360"/>
      </w:pPr>
      <w:rPr>
        <w:rFonts w:hint="default"/>
      </w:rPr>
    </w:lvl>
    <w:lvl w:ilvl="5" w:tplc="C2608608">
      <w:numFmt w:val="bullet"/>
      <w:lvlText w:val="•"/>
      <w:lvlJc w:val="left"/>
      <w:pPr>
        <w:ind w:left="4848" w:hanging="360"/>
      </w:pPr>
      <w:rPr>
        <w:rFonts w:hint="default"/>
      </w:rPr>
    </w:lvl>
    <w:lvl w:ilvl="6" w:tplc="4A645C72">
      <w:numFmt w:val="bullet"/>
      <w:lvlText w:val="•"/>
      <w:lvlJc w:val="left"/>
      <w:pPr>
        <w:ind w:left="5851" w:hanging="360"/>
      </w:pPr>
      <w:rPr>
        <w:rFonts w:hint="default"/>
      </w:rPr>
    </w:lvl>
    <w:lvl w:ilvl="7" w:tplc="03F8AA72">
      <w:numFmt w:val="bullet"/>
      <w:lvlText w:val="•"/>
      <w:lvlJc w:val="left"/>
      <w:pPr>
        <w:ind w:left="6853" w:hanging="360"/>
      </w:pPr>
      <w:rPr>
        <w:rFonts w:hint="default"/>
      </w:rPr>
    </w:lvl>
    <w:lvl w:ilvl="8" w:tplc="802EFB04">
      <w:numFmt w:val="bullet"/>
      <w:lvlText w:val="•"/>
      <w:lvlJc w:val="left"/>
      <w:pPr>
        <w:ind w:left="7855" w:hanging="360"/>
      </w:pPr>
      <w:rPr>
        <w:rFonts w:hint="default"/>
      </w:rPr>
    </w:lvl>
  </w:abstractNum>
  <w:abstractNum w:abstractNumId="10">
    <w:nsid w:val="5FE22483"/>
    <w:multiLevelType w:val="multilevel"/>
    <w:tmpl w:val="5D4CBAAC"/>
    <w:lvl w:ilvl="0">
      <w:start w:val="19"/>
      <w:numFmt w:val="lowerLetter"/>
      <w:lvlText w:val="%1"/>
      <w:lvlJc w:val="left"/>
      <w:pPr>
        <w:ind w:left="232" w:hanging="618"/>
      </w:pPr>
      <w:rPr>
        <w:rFonts w:hint="default"/>
      </w:rPr>
    </w:lvl>
    <w:lvl w:ilvl="1">
      <w:start w:val="12"/>
      <w:numFmt w:val="lowerLetter"/>
      <w:lvlText w:val="%1.%2"/>
      <w:lvlJc w:val="left"/>
      <w:pPr>
        <w:ind w:left="232" w:hanging="618"/>
      </w:pPr>
      <w:rPr>
        <w:rFonts w:hint="default"/>
      </w:rPr>
    </w:lvl>
    <w:lvl w:ilvl="2">
      <w:start w:val="13"/>
      <w:numFmt w:val="lowerLetter"/>
      <w:lvlText w:val="%1.%2.%3."/>
      <w:lvlJc w:val="left"/>
      <w:pPr>
        <w:ind w:left="232" w:hanging="618"/>
      </w:pPr>
      <w:rPr>
        <w:rFonts w:ascii="Calibri" w:eastAsia="Calibri" w:hAnsi="Calibri" w:cs="Calibri" w:hint="default"/>
        <w:spacing w:val="-1"/>
        <w:w w:val="100"/>
        <w:sz w:val="24"/>
        <w:szCs w:val="24"/>
      </w:rPr>
    </w:lvl>
    <w:lvl w:ilvl="3">
      <w:start w:val="1"/>
      <w:numFmt w:val="decimal"/>
      <w:lvlText w:val="%4."/>
      <w:lvlJc w:val="left"/>
      <w:pPr>
        <w:ind w:left="1161" w:hanging="360"/>
        <w:jc w:val="right"/>
      </w:pPr>
      <w:rPr>
        <w:rFonts w:ascii="Calibri" w:eastAsia="Calibri" w:hAnsi="Calibri" w:cs="Calibri" w:hint="default"/>
        <w:b/>
        <w:bCs/>
        <w:spacing w:val="-1"/>
        <w:w w:val="99"/>
        <w:sz w:val="32"/>
        <w:szCs w:val="32"/>
      </w:rPr>
    </w:lvl>
    <w:lvl w:ilvl="4">
      <w:numFmt w:val="bullet"/>
      <w:lvlText w:val="•"/>
      <w:lvlJc w:val="left"/>
      <w:pPr>
        <w:ind w:left="4100" w:hanging="360"/>
      </w:pPr>
      <w:rPr>
        <w:rFonts w:hint="default"/>
      </w:rPr>
    </w:lvl>
    <w:lvl w:ilvl="5">
      <w:numFmt w:val="bullet"/>
      <w:lvlText w:val="•"/>
      <w:lvlJc w:val="left"/>
      <w:pPr>
        <w:ind w:left="5080" w:hanging="360"/>
      </w:pPr>
      <w:rPr>
        <w:rFonts w:hint="default"/>
      </w:rPr>
    </w:lvl>
    <w:lvl w:ilvl="6">
      <w:numFmt w:val="bullet"/>
      <w:lvlText w:val="•"/>
      <w:lvlJc w:val="left"/>
      <w:pPr>
        <w:ind w:left="6060" w:hanging="360"/>
      </w:pPr>
      <w:rPr>
        <w:rFonts w:hint="default"/>
      </w:rPr>
    </w:lvl>
    <w:lvl w:ilvl="7">
      <w:numFmt w:val="bullet"/>
      <w:lvlText w:val="•"/>
      <w:lvlJc w:val="left"/>
      <w:pPr>
        <w:ind w:left="7040" w:hanging="360"/>
      </w:pPr>
      <w:rPr>
        <w:rFonts w:hint="default"/>
      </w:rPr>
    </w:lvl>
    <w:lvl w:ilvl="8">
      <w:numFmt w:val="bullet"/>
      <w:lvlText w:val="•"/>
      <w:lvlJc w:val="left"/>
      <w:pPr>
        <w:ind w:left="8020" w:hanging="360"/>
      </w:pPr>
      <w:rPr>
        <w:rFonts w:hint="default"/>
      </w:rPr>
    </w:lvl>
  </w:abstractNum>
  <w:abstractNum w:abstractNumId="11">
    <w:nsid w:val="63480171"/>
    <w:multiLevelType w:val="hybridMultilevel"/>
    <w:tmpl w:val="D220BBE6"/>
    <w:lvl w:ilvl="0" w:tplc="E0EAFFD0">
      <w:start w:val="1"/>
      <w:numFmt w:val="decimal"/>
      <w:lvlText w:val="%1."/>
      <w:lvlJc w:val="left"/>
      <w:pPr>
        <w:ind w:left="1400" w:hanging="360"/>
      </w:pPr>
      <w:rPr>
        <w:rFonts w:ascii="Calibri" w:eastAsia="Calibri" w:hAnsi="Calibri" w:cs="Calibri" w:hint="default"/>
        <w:w w:val="100"/>
        <w:sz w:val="24"/>
        <w:szCs w:val="24"/>
      </w:rPr>
    </w:lvl>
    <w:lvl w:ilvl="1" w:tplc="75886EAE">
      <w:numFmt w:val="bullet"/>
      <w:lvlText w:val="•"/>
      <w:lvlJc w:val="left"/>
      <w:pPr>
        <w:ind w:left="2232" w:hanging="360"/>
      </w:pPr>
      <w:rPr>
        <w:rFonts w:hint="default"/>
      </w:rPr>
    </w:lvl>
    <w:lvl w:ilvl="2" w:tplc="7692265A">
      <w:numFmt w:val="bullet"/>
      <w:lvlText w:val="•"/>
      <w:lvlJc w:val="left"/>
      <w:pPr>
        <w:ind w:left="3064" w:hanging="360"/>
      </w:pPr>
      <w:rPr>
        <w:rFonts w:hint="default"/>
      </w:rPr>
    </w:lvl>
    <w:lvl w:ilvl="3" w:tplc="8D86D2F2">
      <w:numFmt w:val="bullet"/>
      <w:lvlText w:val="•"/>
      <w:lvlJc w:val="left"/>
      <w:pPr>
        <w:ind w:left="3896" w:hanging="360"/>
      </w:pPr>
      <w:rPr>
        <w:rFonts w:hint="default"/>
      </w:rPr>
    </w:lvl>
    <w:lvl w:ilvl="4" w:tplc="3BBC1724">
      <w:numFmt w:val="bullet"/>
      <w:lvlText w:val="•"/>
      <w:lvlJc w:val="left"/>
      <w:pPr>
        <w:ind w:left="4728" w:hanging="360"/>
      </w:pPr>
      <w:rPr>
        <w:rFonts w:hint="default"/>
      </w:rPr>
    </w:lvl>
    <w:lvl w:ilvl="5" w:tplc="442CDA2A">
      <w:numFmt w:val="bullet"/>
      <w:lvlText w:val="•"/>
      <w:lvlJc w:val="left"/>
      <w:pPr>
        <w:ind w:left="5560" w:hanging="360"/>
      </w:pPr>
      <w:rPr>
        <w:rFonts w:hint="default"/>
      </w:rPr>
    </w:lvl>
    <w:lvl w:ilvl="6" w:tplc="F808DCD0">
      <w:numFmt w:val="bullet"/>
      <w:lvlText w:val="•"/>
      <w:lvlJc w:val="left"/>
      <w:pPr>
        <w:ind w:left="6392" w:hanging="360"/>
      </w:pPr>
      <w:rPr>
        <w:rFonts w:hint="default"/>
      </w:rPr>
    </w:lvl>
    <w:lvl w:ilvl="7" w:tplc="CE10D5EE">
      <w:numFmt w:val="bullet"/>
      <w:lvlText w:val="•"/>
      <w:lvlJc w:val="left"/>
      <w:pPr>
        <w:ind w:left="7224" w:hanging="360"/>
      </w:pPr>
      <w:rPr>
        <w:rFonts w:hint="default"/>
      </w:rPr>
    </w:lvl>
    <w:lvl w:ilvl="8" w:tplc="8516051A">
      <w:numFmt w:val="bullet"/>
      <w:lvlText w:val="•"/>
      <w:lvlJc w:val="left"/>
      <w:pPr>
        <w:ind w:left="8056" w:hanging="360"/>
      </w:pPr>
      <w:rPr>
        <w:rFonts w:hint="default"/>
      </w:rPr>
    </w:lvl>
  </w:abstractNum>
  <w:abstractNum w:abstractNumId="12">
    <w:nsid w:val="642E7B31"/>
    <w:multiLevelType w:val="hybridMultilevel"/>
    <w:tmpl w:val="B882F5C2"/>
    <w:lvl w:ilvl="0" w:tplc="04100001">
      <w:start w:val="1"/>
      <w:numFmt w:val="bullet"/>
      <w:lvlText w:val=""/>
      <w:lvlJc w:val="left"/>
      <w:pPr>
        <w:tabs>
          <w:tab w:val="num" w:pos="870"/>
        </w:tabs>
        <w:ind w:left="870" w:hanging="360"/>
      </w:pPr>
      <w:rPr>
        <w:rFonts w:ascii="Symbol" w:hAnsi="Symbol" w:hint="default"/>
      </w:rPr>
    </w:lvl>
    <w:lvl w:ilvl="1" w:tplc="04100003">
      <w:start w:val="1"/>
      <w:numFmt w:val="bullet"/>
      <w:lvlText w:val="o"/>
      <w:lvlJc w:val="left"/>
      <w:pPr>
        <w:tabs>
          <w:tab w:val="num" w:pos="1590"/>
        </w:tabs>
        <w:ind w:left="1590" w:hanging="360"/>
      </w:pPr>
      <w:rPr>
        <w:rFonts w:ascii="Courier New" w:hAnsi="Courier New" w:hint="default"/>
      </w:rPr>
    </w:lvl>
    <w:lvl w:ilvl="2" w:tplc="04100005">
      <w:start w:val="1"/>
      <w:numFmt w:val="bullet"/>
      <w:lvlText w:val=""/>
      <w:lvlJc w:val="left"/>
      <w:pPr>
        <w:tabs>
          <w:tab w:val="num" w:pos="2310"/>
        </w:tabs>
        <w:ind w:left="2310" w:hanging="360"/>
      </w:pPr>
      <w:rPr>
        <w:rFonts w:ascii="Wingdings" w:hAnsi="Wingdings" w:hint="default"/>
      </w:rPr>
    </w:lvl>
    <w:lvl w:ilvl="3" w:tplc="04100001">
      <w:start w:val="1"/>
      <w:numFmt w:val="bullet"/>
      <w:lvlText w:val=""/>
      <w:lvlJc w:val="left"/>
      <w:pPr>
        <w:tabs>
          <w:tab w:val="num" w:pos="3030"/>
        </w:tabs>
        <w:ind w:left="3030" w:hanging="360"/>
      </w:pPr>
      <w:rPr>
        <w:rFonts w:ascii="Symbol" w:hAnsi="Symbol" w:hint="default"/>
      </w:rPr>
    </w:lvl>
    <w:lvl w:ilvl="4" w:tplc="04100003">
      <w:start w:val="1"/>
      <w:numFmt w:val="bullet"/>
      <w:lvlText w:val="o"/>
      <w:lvlJc w:val="left"/>
      <w:pPr>
        <w:tabs>
          <w:tab w:val="num" w:pos="3750"/>
        </w:tabs>
        <w:ind w:left="3750" w:hanging="360"/>
      </w:pPr>
      <w:rPr>
        <w:rFonts w:ascii="Courier New" w:hAnsi="Courier New" w:hint="default"/>
      </w:rPr>
    </w:lvl>
    <w:lvl w:ilvl="5" w:tplc="04100005">
      <w:start w:val="1"/>
      <w:numFmt w:val="bullet"/>
      <w:lvlText w:val=""/>
      <w:lvlJc w:val="left"/>
      <w:pPr>
        <w:tabs>
          <w:tab w:val="num" w:pos="4470"/>
        </w:tabs>
        <w:ind w:left="4470" w:hanging="360"/>
      </w:pPr>
      <w:rPr>
        <w:rFonts w:ascii="Wingdings" w:hAnsi="Wingdings" w:hint="default"/>
      </w:rPr>
    </w:lvl>
    <w:lvl w:ilvl="6" w:tplc="04100001">
      <w:start w:val="1"/>
      <w:numFmt w:val="bullet"/>
      <w:lvlText w:val=""/>
      <w:lvlJc w:val="left"/>
      <w:pPr>
        <w:tabs>
          <w:tab w:val="num" w:pos="5190"/>
        </w:tabs>
        <w:ind w:left="5190" w:hanging="360"/>
      </w:pPr>
      <w:rPr>
        <w:rFonts w:ascii="Symbol" w:hAnsi="Symbol" w:hint="default"/>
      </w:rPr>
    </w:lvl>
    <w:lvl w:ilvl="7" w:tplc="04100003">
      <w:start w:val="1"/>
      <w:numFmt w:val="bullet"/>
      <w:lvlText w:val="o"/>
      <w:lvlJc w:val="left"/>
      <w:pPr>
        <w:tabs>
          <w:tab w:val="num" w:pos="5910"/>
        </w:tabs>
        <w:ind w:left="5910" w:hanging="360"/>
      </w:pPr>
      <w:rPr>
        <w:rFonts w:ascii="Courier New" w:hAnsi="Courier New" w:hint="default"/>
      </w:rPr>
    </w:lvl>
    <w:lvl w:ilvl="8" w:tplc="04100005">
      <w:start w:val="1"/>
      <w:numFmt w:val="bullet"/>
      <w:lvlText w:val=""/>
      <w:lvlJc w:val="left"/>
      <w:pPr>
        <w:tabs>
          <w:tab w:val="num" w:pos="6630"/>
        </w:tabs>
        <w:ind w:left="6630" w:hanging="360"/>
      </w:pPr>
      <w:rPr>
        <w:rFonts w:ascii="Wingdings" w:hAnsi="Wingdings" w:hint="default"/>
      </w:rPr>
    </w:lvl>
  </w:abstractNum>
  <w:abstractNum w:abstractNumId="13">
    <w:nsid w:val="72C94EBF"/>
    <w:multiLevelType w:val="hybridMultilevel"/>
    <w:tmpl w:val="98A0CB94"/>
    <w:lvl w:ilvl="0" w:tplc="8840A67A">
      <w:start w:val="1"/>
      <w:numFmt w:val="lowerLetter"/>
      <w:lvlText w:val="%1)"/>
      <w:lvlJc w:val="left"/>
      <w:pPr>
        <w:ind w:left="679" w:hanging="284"/>
      </w:pPr>
      <w:rPr>
        <w:rFonts w:ascii="Calibri" w:eastAsia="Calibri" w:hAnsi="Calibri" w:cs="Calibri" w:hint="default"/>
        <w:spacing w:val="-1"/>
        <w:w w:val="100"/>
        <w:sz w:val="22"/>
        <w:szCs w:val="22"/>
      </w:rPr>
    </w:lvl>
    <w:lvl w:ilvl="1" w:tplc="45623842">
      <w:numFmt w:val="bullet"/>
      <w:lvlText w:val="•"/>
      <w:lvlJc w:val="left"/>
      <w:pPr>
        <w:ind w:left="1598" w:hanging="284"/>
      </w:pPr>
      <w:rPr>
        <w:rFonts w:hint="default"/>
      </w:rPr>
    </w:lvl>
    <w:lvl w:ilvl="2" w:tplc="C2D4C916">
      <w:numFmt w:val="bullet"/>
      <w:lvlText w:val="•"/>
      <w:lvlJc w:val="left"/>
      <w:pPr>
        <w:ind w:left="2516" w:hanging="284"/>
      </w:pPr>
      <w:rPr>
        <w:rFonts w:hint="default"/>
      </w:rPr>
    </w:lvl>
    <w:lvl w:ilvl="3" w:tplc="DA6C1348">
      <w:numFmt w:val="bullet"/>
      <w:lvlText w:val="•"/>
      <w:lvlJc w:val="left"/>
      <w:pPr>
        <w:ind w:left="3434" w:hanging="284"/>
      </w:pPr>
      <w:rPr>
        <w:rFonts w:hint="default"/>
      </w:rPr>
    </w:lvl>
    <w:lvl w:ilvl="4" w:tplc="02C48542">
      <w:numFmt w:val="bullet"/>
      <w:lvlText w:val="•"/>
      <w:lvlJc w:val="left"/>
      <w:pPr>
        <w:ind w:left="4352" w:hanging="284"/>
      </w:pPr>
      <w:rPr>
        <w:rFonts w:hint="default"/>
      </w:rPr>
    </w:lvl>
    <w:lvl w:ilvl="5" w:tplc="B19EB12C">
      <w:numFmt w:val="bullet"/>
      <w:lvlText w:val="•"/>
      <w:lvlJc w:val="left"/>
      <w:pPr>
        <w:ind w:left="5270" w:hanging="284"/>
      </w:pPr>
      <w:rPr>
        <w:rFonts w:hint="default"/>
      </w:rPr>
    </w:lvl>
    <w:lvl w:ilvl="6" w:tplc="7B1448E8">
      <w:numFmt w:val="bullet"/>
      <w:lvlText w:val="•"/>
      <w:lvlJc w:val="left"/>
      <w:pPr>
        <w:ind w:left="6188" w:hanging="284"/>
      </w:pPr>
      <w:rPr>
        <w:rFonts w:hint="default"/>
      </w:rPr>
    </w:lvl>
    <w:lvl w:ilvl="7" w:tplc="55EA447C">
      <w:numFmt w:val="bullet"/>
      <w:lvlText w:val="•"/>
      <w:lvlJc w:val="left"/>
      <w:pPr>
        <w:ind w:left="7106" w:hanging="284"/>
      </w:pPr>
      <w:rPr>
        <w:rFonts w:hint="default"/>
      </w:rPr>
    </w:lvl>
    <w:lvl w:ilvl="8" w:tplc="B3A67314">
      <w:numFmt w:val="bullet"/>
      <w:lvlText w:val="•"/>
      <w:lvlJc w:val="left"/>
      <w:pPr>
        <w:ind w:left="8024" w:hanging="284"/>
      </w:pPr>
      <w:rPr>
        <w:rFonts w:hint="default"/>
      </w:rPr>
    </w:lvl>
  </w:abstractNum>
  <w:abstractNum w:abstractNumId="14">
    <w:nsid w:val="798B2C43"/>
    <w:multiLevelType w:val="hybridMultilevel"/>
    <w:tmpl w:val="843C6F6A"/>
    <w:lvl w:ilvl="0" w:tplc="C12AEF10">
      <w:start w:val="1"/>
      <w:numFmt w:val="decimal"/>
      <w:lvlText w:val="%1"/>
      <w:lvlJc w:val="left"/>
      <w:pPr>
        <w:ind w:left="2096" w:hanging="360"/>
      </w:pPr>
      <w:rPr>
        <w:rFonts w:ascii="Calibri" w:eastAsia="Calibri" w:hAnsi="Calibri" w:cs="Calibri" w:hint="default"/>
        <w:w w:val="100"/>
        <w:sz w:val="24"/>
        <w:szCs w:val="24"/>
      </w:rPr>
    </w:lvl>
    <w:lvl w:ilvl="1" w:tplc="EF3A0C3C">
      <w:numFmt w:val="bullet"/>
      <w:lvlText w:val="•"/>
      <w:lvlJc w:val="left"/>
      <w:pPr>
        <w:ind w:left="2862" w:hanging="360"/>
      </w:pPr>
      <w:rPr>
        <w:rFonts w:hint="default"/>
      </w:rPr>
    </w:lvl>
    <w:lvl w:ilvl="2" w:tplc="DE24B41C">
      <w:numFmt w:val="bullet"/>
      <w:lvlText w:val="•"/>
      <w:lvlJc w:val="left"/>
      <w:pPr>
        <w:ind w:left="3624" w:hanging="360"/>
      </w:pPr>
      <w:rPr>
        <w:rFonts w:hint="default"/>
      </w:rPr>
    </w:lvl>
    <w:lvl w:ilvl="3" w:tplc="27207F58">
      <w:numFmt w:val="bullet"/>
      <w:lvlText w:val="•"/>
      <w:lvlJc w:val="left"/>
      <w:pPr>
        <w:ind w:left="4386" w:hanging="360"/>
      </w:pPr>
      <w:rPr>
        <w:rFonts w:hint="default"/>
      </w:rPr>
    </w:lvl>
    <w:lvl w:ilvl="4" w:tplc="CE7AA320">
      <w:numFmt w:val="bullet"/>
      <w:lvlText w:val="•"/>
      <w:lvlJc w:val="left"/>
      <w:pPr>
        <w:ind w:left="5148" w:hanging="360"/>
      </w:pPr>
      <w:rPr>
        <w:rFonts w:hint="default"/>
      </w:rPr>
    </w:lvl>
    <w:lvl w:ilvl="5" w:tplc="B3764FB2">
      <w:numFmt w:val="bullet"/>
      <w:lvlText w:val="•"/>
      <w:lvlJc w:val="left"/>
      <w:pPr>
        <w:ind w:left="5910" w:hanging="360"/>
      </w:pPr>
      <w:rPr>
        <w:rFonts w:hint="default"/>
      </w:rPr>
    </w:lvl>
    <w:lvl w:ilvl="6" w:tplc="F45AA5CC">
      <w:numFmt w:val="bullet"/>
      <w:lvlText w:val="•"/>
      <w:lvlJc w:val="left"/>
      <w:pPr>
        <w:ind w:left="6672" w:hanging="360"/>
      </w:pPr>
      <w:rPr>
        <w:rFonts w:hint="default"/>
      </w:rPr>
    </w:lvl>
    <w:lvl w:ilvl="7" w:tplc="1610DDC2">
      <w:numFmt w:val="bullet"/>
      <w:lvlText w:val="•"/>
      <w:lvlJc w:val="left"/>
      <w:pPr>
        <w:ind w:left="7434" w:hanging="360"/>
      </w:pPr>
      <w:rPr>
        <w:rFonts w:hint="default"/>
      </w:rPr>
    </w:lvl>
    <w:lvl w:ilvl="8" w:tplc="FB9E63BE">
      <w:numFmt w:val="bullet"/>
      <w:lvlText w:val="•"/>
      <w:lvlJc w:val="left"/>
      <w:pPr>
        <w:ind w:left="8196" w:hanging="360"/>
      </w:pPr>
      <w:rPr>
        <w:rFonts w:hint="default"/>
      </w:rPr>
    </w:lvl>
  </w:abstractNum>
  <w:num w:numId="1">
    <w:abstractNumId w:val="2"/>
  </w:num>
  <w:num w:numId="2">
    <w:abstractNumId w:val="9"/>
  </w:num>
  <w:num w:numId="3">
    <w:abstractNumId w:val="4"/>
  </w:num>
  <w:num w:numId="4">
    <w:abstractNumId w:val="3"/>
  </w:num>
  <w:num w:numId="5">
    <w:abstractNumId w:val="10"/>
  </w:num>
  <w:num w:numId="6">
    <w:abstractNumId w:val="13"/>
  </w:num>
  <w:num w:numId="7">
    <w:abstractNumId w:val="0"/>
  </w:num>
  <w:num w:numId="8">
    <w:abstractNumId w:val="6"/>
  </w:num>
  <w:num w:numId="9">
    <w:abstractNumId w:val="11"/>
  </w:num>
  <w:num w:numId="10">
    <w:abstractNumId w:val="14"/>
  </w:num>
  <w:num w:numId="11">
    <w:abstractNumId w:val="12"/>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7"/>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spelling="clean"/>
  <w:defaultTabStop w:val="720"/>
  <w:hyphenationZone w:val="283"/>
  <w:drawingGridHorizontalSpacing w:val="110"/>
  <w:displayHorizontalDrawingGridEvery w:val="2"/>
  <w:characterSpacingControl w:val="doNotCompress"/>
  <w:hdrShapeDefaults>
    <o:shapedefaults v:ext="edit" spidmax="56322"/>
  </w:hdrShapeDefaults>
  <w:footnotePr>
    <w:footnote w:id="-1"/>
    <w:footnote w:id="0"/>
  </w:footnotePr>
  <w:endnotePr>
    <w:endnote w:id="-1"/>
    <w:endnote w:id="0"/>
  </w:endnotePr>
  <w:compat>
    <w:ulTrailSpace/>
  </w:compat>
  <w:rsids>
    <w:rsidRoot w:val="00E366AF"/>
    <w:rsid w:val="00000B6B"/>
    <w:rsid w:val="00006A51"/>
    <w:rsid w:val="000459A1"/>
    <w:rsid w:val="00047838"/>
    <w:rsid w:val="00066C42"/>
    <w:rsid w:val="00093055"/>
    <w:rsid w:val="000A4655"/>
    <w:rsid w:val="000A6058"/>
    <w:rsid w:val="000B0374"/>
    <w:rsid w:val="000C4200"/>
    <w:rsid w:val="000C4DD9"/>
    <w:rsid w:val="000C547C"/>
    <w:rsid w:val="000D45B2"/>
    <w:rsid w:val="000E3BEC"/>
    <w:rsid w:val="000E71ED"/>
    <w:rsid w:val="001038A0"/>
    <w:rsid w:val="001038D7"/>
    <w:rsid w:val="00115030"/>
    <w:rsid w:val="0012296C"/>
    <w:rsid w:val="00126D52"/>
    <w:rsid w:val="00136B10"/>
    <w:rsid w:val="00146D79"/>
    <w:rsid w:val="001635C2"/>
    <w:rsid w:val="0018761B"/>
    <w:rsid w:val="00195370"/>
    <w:rsid w:val="00195BCB"/>
    <w:rsid w:val="00197BBC"/>
    <w:rsid w:val="00197DB1"/>
    <w:rsid w:val="001A3235"/>
    <w:rsid w:val="001A4168"/>
    <w:rsid w:val="001A7149"/>
    <w:rsid w:val="001C1F7D"/>
    <w:rsid w:val="001D638E"/>
    <w:rsid w:val="001E63AE"/>
    <w:rsid w:val="00216F86"/>
    <w:rsid w:val="00235493"/>
    <w:rsid w:val="00243CEE"/>
    <w:rsid w:val="00274F73"/>
    <w:rsid w:val="002807D4"/>
    <w:rsid w:val="002919CD"/>
    <w:rsid w:val="00292079"/>
    <w:rsid w:val="002A1799"/>
    <w:rsid w:val="002B037D"/>
    <w:rsid w:val="002C2DBF"/>
    <w:rsid w:val="002C41C9"/>
    <w:rsid w:val="002C6C2A"/>
    <w:rsid w:val="00303BBB"/>
    <w:rsid w:val="00311C1E"/>
    <w:rsid w:val="00312AE8"/>
    <w:rsid w:val="0033410C"/>
    <w:rsid w:val="00346854"/>
    <w:rsid w:val="00371D4A"/>
    <w:rsid w:val="0037741F"/>
    <w:rsid w:val="00391EE1"/>
    <w:rsid w:val="003A4A79"/>
    <w:rsid w:val="003B0AB1"/>
    <w:rsid w:val="003F60CF"/>
    <w:rsid w:val="00423C27"/>
    <w:rsid w:val="00443422"/>
    <w:rsid w:val="004450A9"/>
    <w:rsid w:val="0044570E"/>
    <w:rsid w:val="004502DD"/>
    <w:rsid w:val="00462A28"/>
    <w:rsid w:val="00477AF0"/>
    <w:rsid w:val="00487F59"/>
    <w:rsid w:val="004C1F04"/>
    <w:rsid w:val="004C408C"/>
    <w:rsid w:val="004C643B"/>
    <w:rsid w:val="004D4725"/>
    <w:rsid w:val="004E2F5D"/>
    <w:rsid w:val="004F4368"/>
    <w:rsid w:val="00512F75"/>
    <w:rsid w:val="00517850"/>
    <w:rsid w:val="00540641"/>
    <w:rsid w:val="005422F5"/>
    <w:rsid w:val="00545213"/>
    <w:rsid w:val="00546CE4"/>
    <w:rsid w:val="00546E87"/>
    <w:rsid w:val="00550A64"/>
    <w:rsid w:val="005568E7"/>
    <w:rsid w:val="005624D3"/>
    <w:rsid w:val="00573EE4"/>
    <w:rsid w:val="00583863"/>
    <w:rsid w:val="005866D3"/>
    <w:rsid w:val="005D474A"/>
    <w:rsid w:val="005D7306"/>
    <w:rsid w:val="005E3729"/>
    <w:rsid w:val="005E7014"/>
    <w:rsid w:val="005F1658"/>
    <w:rsid w:val="00603FED"/>
    <w:rsid w:val="00617109"/>
    <w:rsid w:val="00626B35"/>
    <w:rsid w:val="00630457"/>
    <w:rsid w:val="00650E1D"/>
    <w:rsid w:val="006524FA"/>
    <w:rsid w:val="00666530"/>
    <w:rsid w:val="00666FD8"/>
    <w:rsid w:val="00686225"/>
    <w:rsid w:val="006A7F24"/>
    <w:rsid w:val="006C4EA7"/>
    <w:rsid w:val="006D1FBE"/>
    <w:rsid w:val="006E074A"/>
    <w:rsid w:val="00737D1F"/>
    <w:rsid w:val="0074515F"/>
    <w:rsid w:val="0076334A"/>
    <w:rsid w:val="007646DC"/>
    <w:rsid w:val="00781740"/>
    <w:rsid w:val="007941FE"/>
    <w:rsid w:val="00795E05"/>
    <w:rsid w:val="00796F7A"/>
    <w:rsid w:val="007A7A83"/>
    <w:rsid w:val="007D5D4D"/>
    <w:rsid w:val="007D5E4B"/>
    <w:rsid w:val="007E7F33"/>
    <w:rsid w:val="00824F60"/>
    <w:rsid w:val="00827FE4"/>
    <w:rsid w:val="00860C8E"/>
    <w:rsid w:val="008650EE"/>
    <w:rsid w:val="008700D7"/>
    <w:rsid w:val="008743C8"/>
    <w:rsid w:val="008861B1"/>
    <w:rsid w:val="00890A66"/>
    <w:rsid w:val="008C4A18"/>
    <w:rsid w:val="008C4E34"/>
    <w:rsid w:val="008C5CFA"/>
    <w:rsid w:val="008C6AF1"/>
    <w:rsid w:val="008E798B"/>
    <w:rsid w:val="008F33CA"/>
    <w:rsid w:val="008F4DD7"/>
    <w:rsid w:val="00905830"/>
    <w:rsid w:val="00910BB4"/>
    <w:rsid w:val="00917252"/>
    <w:rsid w:val="009175A3"/>
    <w:rsid w:val="00917730"/>
    <w:rsid w:val="0092158C"/>
    <w:rsid w:val="009252DB"/>
    <w:rsid w:val="00936C7F"/>
    <w:rsid w:val="00946581"/>
    <w:rsid w:val="00953BCC"/>
    <w:rsid w:val="009578B2"/>
    <w:rsid w:val="00967141"/>
    <w:rsid w:val="009816CB"/>
    <w:rsid w:val="009971AB"/>
    <w:rsid w:val="009A3F96"/>
    <w:rsid w:val="009A604C"/>
    <w:rsid w:val="009C30C7"/>
    <w:rsid w:val="009D0DA3"/>
    <w:rsid w:val="009D63AE"/>
    <w:rsid w:val="009F1C97"/>
    <w:rsid w:val="00A07E62"/>
    <w:rsid w:val="00A160DE"/>
    <w:rsid w:val="00A2711B"/>
    <w:rsid w:val="00A62263"/>
    <w:rsid w:val="00A627F7"/>
    <w:rsid w:val="00A63ACF"/>
    <w:rsid w:val="00A85B7C"/>
    <w:rsid w:val="00A9388F"/>
    <w:rsid w:val="00A97B84"/>
    <w:rsid w:val="00AA11A7"/>
    <w:rsid w:val="00AA35C1"/>
    <w:rsid w:val="00AC6049"/>
    <w:rsid w:val="00AF28CB"/>
    <w:rsid w:val="00AF30C0"/>
    <w:rsid w:val="00AF6F08"/>
    <w:rsid w:val="00B008D2"/>
    <w:rsid w:val="00B02B68"/>
    <w:rsid w:val="00B0604C"/>
    <w:rsid w:val="00B07B3A"/>
    <w:rsid w:val="00B25900"/>
    <w:rsid w:val="00B46F80"/>
    <w:rsid w:val="00B55623"/>
    <w:rsid w:val="00B86617"/>
    <w:rsid w:val="00B92F05"/>
    <w:rsid w:val="00BA67ED"/>
    <w:rsid w:val="00BA76FD"/>
    <w:rsid w:val="00BA7DAC"/>
    <w:rsid w:val="00BD7FFD"/>
    <w:rsid w:val="00BE14DF"/>
    <w:rsid w:val="00BF70DC"/>
    <w:rsid w:val="00C104D8"/>
    <w:rsid w:val="00C16DB7"/>
    <w:rsid w:val="00C209A5"/>
    <w:rsid w:val="00C2461F"/>
    <w:rsid w:val="00C47350"/>
    <w:rsid w:val="00C579B6"/>
    <w:rsid w:val="00C579F9"/>
    <w:rsid w:val="00C6501C"/>
    <w:rsid w:val="00C65149"/>
    <w:rsid w:val="00C82624"/>
    <w:rsid w:val="00C873B2"/>
    <w:rsid w:val="00C90CD1"/>
    <w:rsid w:val="00CB1422"/>
    <w:rsid w:val="00CB7AC4"/>
    <w:rsid w:val="00CF4D14"/>
    <w:rsid w:val="00CF5369"/>
    <w:rsid w:val="00D010BA"/>
    <w:rsid w:val="00D100FC"/>
    <w:rsid w:val="00D2132C"/>
    <w:rsid w:val="00D23883"/>
    <w:rsid w:val="00D2415B"/>
    <w:rsid w:val="00D2676F"/>
    <w:rsid w:val="00D31405"/>
    <w:rsid w:val="00D341FE"/>
    <w:rsid w:val="00D350D4"/>
    <w:rsid w:val="00D36D8D"/>
    <w:rsid w:val="00D54AF1"/>
    <w:rsid w:val="00D71D8B"/>
    <w:rsid w:val="00D8120D"/>
    <w:rsid w:val="00D8261E"/>
    <w:rsid w:val="00D9139E"/>
    <w:rsid w:val="00DA3333"/>
    <w:rsid w:val="00DA52B6"/>
    <w:rsid w:val="00DB2D26"/>
    <w:rsid w:val="00DC132E"/>
    <w:rsid w:val="00DC1783"/>
    <w:rsid w:val="00DC4375"/>
    <w:rsid w:val="00DC5E69"/>
    <w:rsid w:val="00DE495D"/>
    <w:rsid w:val="00DF1C19"/>
    <w:rsid w:val="00DF49CC"/>
    <w:rsid w:val="00E22BFB"/>
    <w:rsid w:val="00E2727E"/>
    <w:rsid w:val="00E366AF"/>
    <w:rsid w:val="00E41A83"/>
    <w:rsid w:val="00E45229"/>
    <w:rsid w:val="00E735B9"/>
    <w:rsid w:val="00E77AB3"/>
    <w:rsid w:val="00E87B73"/>
    <w:rsid w:val="00E96409"/>
    <w:rsid w:val="00E96892"/>
    <w:rsid w:val="00E97C24"/>
    <w:rsid w:val="00EA3A56"/>
    <w:rsid w:val="00EA78D7"/>
    <w:rsid w:val="00EB2C7B"/>
    <w:rsid w:val="00EC17F9"/>
    <w:rsid w:val="00EC1FBB"/>
    <w:rsid w:val="00EC30C1"/>
    <w:rsid w:val="00ED3AEE"/>
    <w:rsid w:val="00EE51B4"/>
    <w:rsid w:val="00EF5547"/>
    <w:rsid w:val="00F11230"/>
    <w:rsid w:val="00F11C15"/>
    <w:rsid w:val="00F15BB2"/>
    <w:rsid w:val="00F43871"/>
    <w:rsid w:val="00F50D8A"/>
    <w:rsid w:val="00F57C3A"/>
    <w:rsid w:val="00F7184C"/>
    <w:rsid w:val="00F73543"/>
    <w:rsid w:val="00F80815"/>
    <w:rsid w:val="00F900D5"/>
    <w:rsid w:val="00FA5540"/>
    <w:rsid w:val="00FA7762"/>
    <w:rsid w:val="00FB30EF"/>
    <w:rsid w:val="00FD3D8A"/>
    <w:rsid w:val="00FD6EBA"/>
    <w:rsid w:val="00FE5D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D4725"/>
    <w:rPr>
      <w:rFonts w:ascii="Calibri" w:eastAsia="Calibri" w:hAnsi="Calibri" w:cs="Calibri"/>
    </w:rPr>
  </w:style>
  <w:style w:type="paragraph" w:styleId="Titolo1">
    <w:name w:val="heading 1"/>
    <w:basedOn w:val="Normale"/>
    <w:uiPriority w:val="1"/>
    <w:qFormat/>
    <w:rsid w:val="004D4725"/>
    <w:pPr>
      <w:ind w:left="149" w:right="1637"/>
      <w:jc w:val="center"/>
      <w:outlineLvl w:val="0"/>
    </w:pPr>
    <w:rPr>
      <w:sz w:val="36"/>
      <w:szCs w:val="36"/>
    </w:rPr>
  </w:style>
  <w:style w:type="paragraph" w:styleId="Titolo2">
    <w:name w:val="heading 2"/>
    <w:basedOn w:val="Normale"/>
    <w:link w:val="Titolo2Carattere"/>
    <w:uiPriority w:val="1"/>
    <w:qFormat/>
    <w:rsid w:val="004D4725"/>
    <w:pPr>
      <w:spacing w:before="8"/>
      <w:ind w:left="144"/>
      <w:jc w:val="center"/>
      <w:outlineLvl w:val="1"/>
    </w:pPr>
    <w:rPr>
      <w:b/>
      <w:bCs/>
      <w:sz w:val="32"/>
      <w:szCs w:val="32"/>
    </w:rPr>
  </w:style>
  <w:style w:type="paragraph" w:styleId="Titolo3">
    <w:name w:val="heading 3"/>
    <w:basedOn w:val="Normale"/>
    <w:uiPriority w:val="1"/>
    <w:qFormat/>
    <w:rsid w:val="004D4725"/>
    <w:pPr>
      <w:ind w:left="232"/>
      <w:jc w:val="both"/>
      <w:outlineLvl w:val="2"/>
    </w:pPr>
    <w:rPr>
      <w:b/>
      <w:bCs/>
      <w:sz w:val="28"/>
      <w:szCs w:val="28"/>
    </w:rPr>
  </w:style>
  <w:style w:type="paragraph" w:styleId="Titolo4">
    <w:name w:val="heading 4"/>
    <w:basedOn w:val="Normale"/>
    <w:uiPriority w:val="1"/>
    <w:qFormat/>
    <w:rsid w:val="004D4725"/>
    <w:pPr>
      <w:spacing w:before="22"/>
      <w:ind w:left="232"/>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D4725"/>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4D4725"/>
    <w:rPr>
      <w:sz w:val="24"/>
      <w:szCs w:val="24"/>
    </w:rPr>
  </w:style>
  <w:style w:type="paragraph" w:styleId="Paragrafoelenco">
    <w:name w:val="List Paragraph"/>
    <w:basedOn w:val="Normale"/>
    <w:uiPriority w:val="1"/>
    <w:qFormat/>
    <w:rsid w:val="004D4725"/>
    <w:pPr>
      <w:ind w:left="832" w:hanging="360"/>
    </w:pPr>
  </w:style>
  <w:style w:type="paragraph" w:customStyle="1" w:styleId="TableParagraph">
    <w:name w:val="Table Paragraph"/>
    <w:basedOn w:val="Normale"/>
    <w:uiPriority w:val="1"/>
    <w:qFormat/>
    <w:rsid w:val="004D4725"/>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C873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73B2"/>
    <w:rPr>
      <w:rFonts w:ascii="Tahoma" w:eastAsia="Calibri" w:hAnsi="Tahoma" w:cs="Tahoma"/>
      <w:sz w:val="16"/>
      <w:szCs w:val="16"/>
    </w:rPr>
  </w:style>
  <w:style w:type="paragraph" w:customStyle="1" w:styleId="rtf1Style4">
    <w:name w:val="rtf1 Style 4"/>
    <w:basedOn w:val="Normale"/>
    <w:uiPriority w:val="99"/>
    <w:rsid w:val="00487F59"/>
    <w:pPr>
      <w:autoSpaceDE w:val="0"/>
      <w:autoSpaceDN w:val="0"/>
      <w:spacing w:before="252" w:line="276" w:lineRule="auto"/>
      <w:jc w:val="both"/>
    </w:pPr>
    <w:rPr>
      <w:rFonts w:ascii="Bookman Old Style" w:eastAsiaTheme="minorEastAsia" w:hAnsi="Bookman Old Style" w:cs="Bookman Old Style"/>
      <w:sz w:val="21"/>
      <w:szCs w:val="21"/>
      <w:lang w:val="it-IT" w:eastAsia="it-IT"/>
    </w:rPr>
  </w:style>
  <w:style w:type="character" w:customStyle="1" w:styleId="rtf1CharacterStyle2">
    <w:name w:val="rtf1 Character Style 2"/>
    <w:uiPriority w:val="99"/>
    <w:rsid w:val="00487F59"/>
    <w:rPr>
      <w:rFonts w:ascii="Bookman Old Style" w:hAnsi="Bookman Old Style"/>
      <w:sz w:val="21"/>
    </w:rPr>
  </w:style>
  <w:style w:type="paragraph" w:styleId="Intestazione">
    <w:name w:val="header"/>
    <w:basedOn w:val="Normale"/>
    <w:link w:val="IntestazioneCarattere"/>
    <w:uiPriority w:val="99"/>
    <w:semiHidden/>
    <w:unhideWhenUsed/>
    <w:rsid w:val="00B92F0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92F05"/>
    <w:rPr>
      <w:rFonts w:ascii="Calibri" w:eastAsia="Calibri" w:hAnsi="Calibri" w:cs="Calibri"/>
    </w:rPr>
  </w:style>
  <w:style w:type="paragraph" w:styleId="Pidipagina">
    <w:name w:val="footer"/>
    <w:basedOn w:val="Normale"/>
    <w:link w:val="PidipaginaCarattere"/>
    <w:uiPriority w:val="99"/>
    <w:unhideWhenUsed/>
    <w:rsid w:val="00B92F05"/>
    <w:pPr>
      <w:tabs>
        <w:tab w:val="center" w:pos="4819"/>
        <w:tab w:val="right" w:pos="9638"/>
      </w:tabs>
    </w:pPr>
  </w:style>
  <w:style w:type="character" w:customStyle="1" w:styleId="PidipaginaCarattere">
    <w:name w:val="Piè di pagina Carattere"/>
    <w:basedOn w:val="Carpredefinitoparagrafo"/>
    <w:link w:val="Pidipagina"/>
    <w:uiPriority w:val="99"/>
    <w:rsid w:val="00B92F05"/>
    <w:rPr>
      <w:rFonts w:ascii="Calibri" w:eastAsia="Calibri" w:hAnsi="Calibri" w:cs="Calibri"/>
    </w:rPr>
  </w:style>
  <w:style w:type="character" w:customStyle="1" w:styleId="Titolo2Carattere">
    <w:name w:val="Titolo 2 Carattere"/>
    <w:basedOn w:val="Carpredefinitoparagrafo"/>
    <w:link w:val="Titolo2"/>
    <w:uiPriority w:val="1"/>
    <w:rsid w:val="008F33CA"/>
    <w:rPr>
      <w:rFonts w:ascii="Calibri" w:eastAsia="Calibri" w:hAnsi="Calibri" w:cs="Calibri"/>
      <w:b/>
      <w:bCs/>
      <w:sz w:val="32"/>
      <w:szCs w:val="32"/>
    </w:rPr>
  </w:style>
  <w:style w:type="character" w:customStyle="1" w:styleId="CorpodeltestoCarattere">
    <w:name w:val="Corpo del testo Carattere"/>
    <w:basedOn w:val="Carpredefinitoparagrafo"/>
    <w:link w:val="Corpodeltesto"/>
    <w:uiPriority w:val="1"/>
    <w:rsid w:val="008F33CA"/>
    <w:rPr>
      <w:rFonts w:ascii="Calibri" w:eastAsia="Calibri" w:hAnsi="Calibri" w:cs="Calibri"/>
      <w:sz w:val="24"/>
      <w:szCs w:val="24"/>
    </w:rPr>
  </w:style>
  <w:style w:type="table" w:styleId="Grigliatabella">
    <w:name w:val="Table Grid"/>
    <w:basedOn w:val="Tabellanormale"/>
    <w:uiPriority w:val="59"/>
    <w:rsid w:val="00292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091681">
      <w:bodyDiv w:val="1"/>
      <w:marLeft w:val="0"/>
      <w:marRight w:val="0"/>
      <w:marTop w:val="0"/>
      <w:marBottom w:val="0"/>
      <w:divBdr>
        <w:top w:val="none" w:sz="0" w:space="0" w:color="auto"/>
        <w:left w:val="none" w:sz="0" w:space="0" w:color="auto"/>
        <w:bottom w:val="none" w:sz="0" w:space="0" w:color="auto"/>
        <w:right w:val="none" w:sz="0" w:space="0" w:color="auto"/>
      </w:divBdr>
    </w:div>
    <w:div w:id="420831888">
      <w:bodyDiv w:val="1"/>
      <w:marLeft w:val="0"/>
      <w:marRight w:val="0"/>
      <w:marTop w:val="0"/>
      <w:marBottom w:val="0"/>
      <w:divBdr>
        <w:top w:val="none" w:sz="0" w:space="0" w:color="auto"/>
        <w:left w:val="none" w:sz="0" w:space="0" w:color="auto"/>
        <w:bottom w:val="none" w:sz="0" w:space="0" w:color="auto"/>
        <w:right w:val="none" w:sz="0" w:space="0" w:color="auto"/>
      </w:divBdr>
    </w:div>
    <w:div w:id="1025181470">
      <w:bodyDiv w:val="1"/>
      <w:marLeft w:val="0"/>
      <w:marRight w:val="0"/>
      <w:marTop w:val="0"/>
      <w:marBottom w:val="0"/>
      <w:divBdr>
        <w:top w:val="none" w:sz="0" w:space="0" w:color="auto"/>
        <w:left w:val="none" w:sz="0" w:space="0" w:color="auto"/>
        <w:bottom w:val="none" w:sz="0" w:space="0" w:color="auto"/>
        <w:right w:val="none" w:sz="0" w:space="0" w:color="auto"/>
      </w:divBdr>
    </w:div>
    <w:div w:id="1239561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7B509-8F29-4223-A0A7-82B6BB1E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10</Pages>
  <Words>1964</Words>
  <Characters>11197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Microsoft Word - DUP PIORACO 2017-2019</vt:lpstr>
    </vt:vector>
  </TitlesOfParts>
  <Company>Hewlett-Packard Company</Company>
  <LinksUpToDate>false</LinksUpToDate>
  <CharactersWithSpaces>13135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DUP PIORACO 2017-2019</dc:title>
  <dc:creator>pioraco1</dc:creator>
  <cp:lastModifiedBy>ragioneria1</cp:lastModifiedBy>
  <cp:revision>23</cp:revision>
  <cp:lastPrinted>2018-03-14T08:30:00Z</cp:lastPrinted>
  <dcterms:created xsi:type="dcterms:W3CDTF">2018-11-16T07:49:00Z</dcterms:created>
  <dcterms:modified xsi:type="dcterms:W3CDTF">2019-03-25T08:59:00Z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Creator">
    <vt:lpwstr>PDF24 Creator</vt:lpwstr>
  </property>
  <property fmtid="{D5CDD505-2E9C-101B-9397-08002B2CF9AE}" pid="4" name="LastSaved">
    <vt:filetime>2017-06-13T00:00:00Z</vt:filetime>
  </property>
</Properties>
</file>